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FC1" w:rsidRDefault="00CD0CD5">
      <w:pPr>
        <w:spacing w:after="0"/>
        <w:jc w:val="center"/>
        <w:rPr>
          <w:b/>
        </w:rPr>
      </w:pPr>
      <w:bookmarkStart w:id="0" w:name="_GoBack"/>
      <w:bookmarkEnd w:id="0"/>
      <w:r>
        <w:rPr>
          <w:b/>
        </w:rPr>
        <w:t>201</w:t>
      </w:r>
      <w:r w:rsidR="00335727">
        <w:rPr>
          <w:b/>
        </w:rPr>
        <w:t>7</w:t>
      </w:r>
      <w:r>
        <w:rPr>
          <w:b/>
        </w:rPr>
        <w:t xml:space="preserve"> </w:t>
      </w:r>
      <w:r w:rsidR="000F4FC1">
        <w:rPr>
          <w:b/>
        </w:rPr>
        <w:t>District 18 Laser Grand Prix</w:t>
      </w:r>
    </w:p>
    <w:p w:rsidR="00CD0CD5" w:rsidRPr="00E004D0" w:rsidRDefault="00CD0CD5">
      <w:pPr>
        <w:spacing w:after="0" w:line="240" w:lineRule="auto"/>
        <w:jc w:val="center"/>
        <w:rPr>
          <w:color w:val="auto"/>
        </w:rPr>
      </w:pPr>
    </w:p>
    <w:p w:rsidR="00CD0CD5" w:rsidRDefault="00CD0CD5">
      <w:pPr>
        <w:spacing w:after="0"/>
        <w:jc w:val="center"/>
      </w:pPr>
      <w:r>
        <w:t>Hosted by Port Clinton Yacht Club</w:t>
      </w:r>
    </w:p>
    <w:p w:rsidR="00CD0CD5" w:rsidRPr="00E004D0" w:rsidRDefault="00CD0CD5">
      <w:pPr>
        <w:spacing w:after="0"/>
        <w:jc w:val="center"/>
        <w:rPr>
          <w:b/>
        </w:rPr>
      </w:pPr>
      <w:r w:rsidRPr="004F443A">
        <w:rPr>
          <w:b/>
        </w:rPr>
        <w:t xml:space="preserve">May </w:t>
      </w:r>
      <w:r w:rsidR="00335727">
        <w:rPr>
          <w:b/>
        </w:rPr>
        <w:t>20 – 21, 2017</w:t>
      </w:r>
    </w:p>
    <w:p w:rsidR="00CD0CD5" w:rsidRDefault="00CD0CD5">
      <w:pPr>
        <w:pStyle w:val="FreeForm"/>
        <w:rPr>
          <w:sz w:val="22"/>
        </w:rPr>
      </w:pPr>
    </w:p>
    <w:p w:rsidR="000F4FC1" w:rsidRPr="000F4FC1" w:rsidRDefault="000F4FC1" w:rsidP="000F4FC1">
      <w:pPr>
        <w:spacing w:after="0"/>
        <w:jc w:val="center"/>
        <w:rPr>
          <w:color w:val="auto"/>
          <w:sz w:val="24"/>
        </w:rPr>
      </w:pPr>
      <w:r w:rsidRPr="000F4FC1">
        <w:rPr>
          <w:color w:val="auto"/>
          <w:sz w:val="24"/>
        </w:rPr>
        <w:t>NOTICE OF RACE</w:t>
      </w:r>
    </w:p>
    <w:p w:rsidR="000F4FC1" w:rsidRDefault="000F4FC1">
      <w:pPr>
        <w:pStyle w:val="FreeForm"/>
        <w:rPr>
          <w:sz w:val="22"/>
        </w:rPr>
        <w:sectPr w:rsidR="000F4FC1">
          <w:headerReference w:type="even" r:id="rId7"/>
          <w:headerReference w:type="default" r:id="rId8"/>
          <w:footerReference w:type="even" r:id="rId9"/>
          <w:footerReference w:type="default" r:id="rId10"/>
          <w:pgSz w:w="12240" w:h="15840"/>
          <w:pgMar w:top="1440" w:right="1440" w:bottom="1440" w:left="1440" w:header="720" w:footer="720" w:gutter="0"/>
          <w:cols w:space="720"/>
        </w:sectPr>
      </w:pPr>
    </w:p>
    <w:p w:rsidR="00CD0CD5" w:rsidRDefault="00CD0CD5">
      <w:pPr>
        <w:spacing w:after="0"/>
        <w:jc w:val="center"/>
      </w:pPr>
    </w:p>
    <w:p w:rsidR="00CD0CD5" w:rsidRPr="000F4FC1" w:rsidRDefault="00CD0CD5" w:rsidP="00BC115A">
      <w:pPr>
        <w:pStyle w:val="ListParagraph"/>
        <w:numPr>
          <w:ilvl w:val="0"/>
          <w:numId w:val="15"/>
        </w:numPr>
        <w:spacing w:after="0"/>
        <w:ind w:left="-450" w:hanging="270"/>
        <w:rPr>
          <w:b/>
        </w:rPr>
      </w:pPr>
      <w:r w:rsidRPr="000F4FC1">
        <w:rPr>
          <w:b/>
        </w:rPr>
        <w:t>RULES</w:t>
      </w:r>
    </w:p>
    <w:p w:rsidR="00EA4C94" w:rsidRDefault="00CD0CD5" w:rsidP="00335727">
      <w:pPr>
        <w:pStyle w:val="ListParagraph"/>
        <w:numPr>
          <w:ilvl w:val="0"/>
          <w:numId w:val="15"/>
        </w:numPr>
        <w:spacing w:after="0"/>
        <w:ind w:left="-450" w:hanging="270"/>
      </w:pPr>
      <w:r>
        <w:t>The regatta will be governed by the rules as defined in The Racing Rules of Sailing</w:t>
      </w:r>
      <w:r w:rsidR="00335727">
        <w:t xml:space="preserve"> </w:t>
      </w:r>
      <w:r w:rsidR="00EA4C94">
        <w:t xml:space="preserve"> </w:t>
      </w:r>
    </w:p>
    <w:p w:rsidR="00CD0CD5" w:rsidRDefault="00CD0CD5" w:rsidP="00BC115A">
      <w:pPr>
        <w:pStyle w:val="ListParagraph"/>
        <w:numPr>
          <w:ilvl w:val="2"/>
          <w:numId w:val="15"/>
        </w:numPr>
        <w:tabs>
          <w:tab w:val="num" w:pos="1224"/>
        </w:tabs>
        <w:spacing w:after="0"/>
        <w:ind w:left="-450" w:hanging="270"/>
        <w:sectPr w:rsidR="00CD0CD5">
          <w:headerReference w:type="even" r:id="rId11"/>
          <w:headerReference w:type="default" r:id="rId12"/>
          <w:footerReference w:type="even" r:id="rId13"/>
          <w:footerReference w:type="default" r:id="rId14"/>
          <w:type w:val="continuous"/>
          <w:pgSz w:w="12240" w:h="15840"/>
          <w:pgMar w:top="1440" w:right="1440" w:bottom="1440" w:left="1440" w:header="720" w:footer="720" w:gutter="0"/>
          <w:cols w:space="720"/>
        </w:sectPr>
      </w:pPr>
    </w:p>
    <w:p w:rsidR="00CD0CD5" w:rsidRPr="004B7262" w:rsidRDefault="00CD0CD5" w:rsidP="00BC115A">
      <w:pPr>
        <w:pStyle w:val="ListParagraph"/>
        <w:spacing w:after="0"/>
        <w:ind w:left="-450" w:hanging="270"/>
        <w:rPr>
          <w:color w:val="auto"/>
        </w:rPr>
      </w:pPr>
      <w:r w:rsidRPr="004B7262">
        <w:rPr>
          <w:color w:val="auto"/>
        </w:rPr>
        <w:lastRenderedPageBreak/>
        <w:t>1.3.1. Competitors must already be current ILCA members to be of</w:t>
      </w:r>
      <w:r w:rsidR="00EA4C94">
        <w:rPr>
          <w:color w:val="auto"/>
        </w:rPr>
        <w:t>ficially scored in the District</w:t>
      </w:r>
      <w:r w:rsidRPr="004B7262">
        <w:rPr>
          <w:color w:val="auto"/>
        </w:rPr>
        <w:t>18 Grand Prix</w:t>
      </w:r>
      <w:r w:rsidR="00EA4C94">
        <w:rPr>
          <w:color w:val="auto"/>
        </w:rPr>
        <w:t>.</w:t>
      </w:r>
      <w:r w:rsidRPr="004B7262">
        <w:rPr>
          <w:color w:val="auto"/>
        </w:rPr>
        <w:t xml:space="preserve"> </w:t>
      </w:r>
    </w:p>
    <w:p w:rsidR="00CD0CD5" w:rsidRPr="00335727" w:rsidRDefault="00CD0CD5" w:rsidP="00335727">
      <w:pPr>
        <w:pStyle w:val="ListParagraph"/>
        <w:spacing w:after="0"/>
        <w:ind w:left="-450" w:hanging="270"/>
        <w:rPr>
          <w:color w:val="auto"/>
        </w:rPr>
      </w:pPr>
      <w:r>
        <w:rPr>
          <w:color w:val="090208"/>
        </w:rPr>
        <w:t>Racing rules will be changed as follows</w:t>
      </w:r>
      <w:r>
        <w:rPr>
          <w:color w:val="A12D8F"/>
        </w:rPr>
        <w:t xml:space="preserve">: </w:t>
      </w:r>
    </w:p>
    <w:p w:rsidR="00CD0CD5" w:rsidRDefault="00CD0CD5" w:rsidP="00335727">
      <w:pPr>
        <w:numPr>
          <w:ilvl w:val="1"/>
          <w:numId w:val="15"/>
        </w:numPr>
        <w:spacing w:after="0"/>
        <w:ind w:left="-450" w:hanging="270"/>
      </w:pPr>
      <w:r>
        <w:t>RRS 29.1 and RRS 30.1 are changed to permit the hailing of recall numbers. The failure of any boat to hear the hail, an untimely hail of OCS boats, failure to hail any boats, and the order of the boats in the hail shall not be grounds for granting redress.</w:t>
      </w:r>
    </w:p>
    <w:p w:rsidR="00CD0CD5" w:rsidRDefault="00CD0CD5" w:rsidP="00335727">
      <w:pPr>
        <w:numPr>
          <w:ilvl w:val="1"/>
          <w:numId w:val="15"/>
        </w:numPr>
        <w:spacing w:after="0"/>
        <w:ind w:left="-450" w:hanging="270"/>
      </w:pPr>
      <w:r>
        <w:t>RRS 40 is changed so that competitors shall wear a US Coast Guard (USCG) approved Type III or V Personal Floatation Device (PFD), inherently buoyant (i.e. not inflatable) while on the water, except for brief periods while changing clothing.</w:t>
      </w:r>
    </w:p>
    <w:p w:rsidR="00CD0CD5" w:rsidRDefault="00CD0CD5" w:rsidP="00335727">
      <w:pPr>
        <w:numPr>
          <w:ilvl w:val="1"/>
          <w:numId w:val="15"/>
        </w:numPr>
        <w:spacing w:after="0"/>
        <w:ind w:left="-450" w:hanging="270"/>
      </w:pPr>
      <w:r>
        <w:t>RRS 60.1(a) is changed to prohibit a boat from protesting another boat for an alleged breach of any class rule other than class equipment measurement rules.</w:t>
      </w:r>
    </w:p>
    <w:p w:rsidR="00CD0CD5" w:rsidRDefault="00CD0CD5" w:rsidP="00335727">
      <w:pPr>
        <w:numPr>
          <w:ilvl w:val="1"/>
          <w:numId w:val="15"/>
        </w:numPr>
        <w:spacing w:after="0"/>
        <w:ind w:left="-450" w:hanging="270"/>
      </w:pPr>
      <w:r>
        <w:t>RRS 61.1(a) is changed so that “A boat intending to protest about an incident that occurs in the racing area shall notify the race committee finish boat of her intention as soon as possible after finishing, including the boat identification number of the boat(s) being protested.”</w:t>
      </w:r>
    </w:p>
    <w:p w:rsidR="00CD0CD5" w:rsidRDefault="00CD0CD5" w:rsidP="00335727">
      <w:pPr>
        <w:numPr>
          <w:ilvl w:val="1"/>
          <w:numId w:val="15"/>
        </w:numPr>
        <w:spacing w:after="0"/>
        <w:ind w:left="-450" w:hanging="270"/>
      </w:pPr>
      <w:r>
        <w:t>RRS 64.1 is changed to allow penalties imposed by the Protest Committee, for hearings held under RRS 60.3, as changed, which may range from a reprimand to a dismissal from the regatta.</w:t>
      </w:r>
    </w:p>
    <w:p w:rsidR="00CD0CD5" w:rsidRDefault="00CD0CD5" w:rsidP="00335727">
      <w:pPr>
        <w:numPr>
          <w:ilvl w:val="1"/>
          <w:numId w:val="15"/>
        </w:numPr>
        <w:spacing w:after="0"/>
        <w:ind w:left="-450" w:hanging="270"/>
      </w:pPr>
      <w:r>
        <w:t>These changes will appear in full in the sailing instructions. The sailing instructions may also change other racing rules.</w:t>
      </w:r>
    </w:p>
    <w:p w:rsidR="00BC115A" w:rsidRPr="00BC115A" w:rsidRDefault="00BC115A" w:rsidP="00BC115A">
      <w:pPr>
        <w:pStyle w:val="ListParagraph"/>
        <w:numPr>
          <w:ilvl w:val="0"/>
          <w:numId w:val="15"/>
        </w:numPr>
        <w:spacing w:after="0"/>
        <w:ind w:left="-450" w:hanging="270"/>
        <w:rPr>
          <w:color w:val="auto"/>
        </w:rPr>
      </w:pPr>
    </w:p>
    <w:p w:rsidR="003509E8" w:rsidRDefault="00CD0CD5" w:rsidP="003509E8">
      <w:pPr>
        <w:pStyle w:val="ListParagraph"/>
        <w:numPr>
          <w:ilvl w:val="0"/>
          <w:numId w:val="15"/>
        </w:numPr>
        <w:spacing w:after="0"/>
        <w:ind w:left="-450" w:hanging="270"/>
        <w:rPr>
          <w:color w:val="auto"/>
        </w:rPr>
      </w:pPr>
      <w:r w:rsidRPr="000F4FC1">
        <w:rPr>
          <w:b/>
          <w:color w:val="auto"/>
        </w:rPr>
        <w:t xml:space="preserve">ELIGIBILITY </w:t>
      </w:r>
    </w:p>
    <w:p w:rsidR="003509E8" w:rsidRPr="003509E8" w:rsidRDefault="003509E8" w:rsidP="003509E8">
      <w:pPr>
        <w:pStyle w:val="ListParagraph"/>
        <w:numPr>
          <w:ilvl w:val="0"/>
          <w:numId w:val="15"/>
        </w:numPr>
        <w:spacing w:after="0"/>
        <w:ind w:left="-450" w:hanging="270"/>
        <w:rPr>
          <w:color w:val="auto"/>
        </w:rPr>
      </w:pPr>
      <w:r>
        <w:t xml:space="preserve">Laser, Radial and Laser 4.7 competitors who are </w:t>
      </w:r>
      <w:r w:rsidR="004B26A3">
        <w:t xml:space="preserve">members of the ILCA-NA are eligible for Grand Prix points. </w:t>
      </w:r>
    </w:p>
    <w:p w:rsidR="00BC115A" w:rsidRDefault="00BC115A" w:rsidP="00BC115A">
      <w:pPr>
        <w:pStyle w:val="ListParagraph"/>
        <w:numPr>
          <w:ilvl w:val="0"/>
          <w:numId w:val="15"/>
        </w:numPr>
        <w:spacing w:after="0"/>
        <w:ind w:left="-450" w:hanging="270"/>
        <w:rPr>
          <w:b/>
        </w:rPr>
      </w:pPr>
    </w:p>
    <w:p w:rsidR="00CD0CD5" w:rsidRPr="000F4FC1" w:rsidRDefault="00CD0CD5" w:rsidP="00BC115A">
      <w:pPr>
        <w:pStyle w:val="ListParagraph"/>
        <w:numPr>
          <w:ilvl w:val="0"/>
          <w:numId w:val="15"/>
        </w:numPr>
        <w:spacing w:after="0"/>
        <w:ind w:left="-450" w:hanging="270"/>
        <w:rPr>
          <w:b/>
        </w:rPr>
      </w:pPr>
      <w:r w:rsidRPr="000F4FC1">
        <w:rPr>
          <w:b/>
        </w:rPr>
        <w:t>QUALIFICATION</w:t>
      </w:r>
    </w:p>
    <w:p w:rsidR="00CD0CD5" w:rsidRDefault="00CD0CD5" w:rsidP="00BC115A">
      <w:pPr>
        <w:pStyle w:val="ListParagraph"/>
        <w:numPr>
          <w:ilvl w:val="1"/>
          <w:numId w:val="15"/>
        </w:numPr>
        <w:tabs>
          <w:tab w:val="num" w:pos="792"/>
        </w:tabs>
        <w:spacing w:after="0"/>
        <w:ind w:left="-450" w:hanging="270"/>
      </w:pPr>
      <w:r>
        <w:t>A Sailor is defined as all contestants listed on the entry form.</w:t>
      </w:r>
    </w:p>
    <w:p w:rsidR="00EA4C94" w:rsidRDefault="00EA4C94" w:rsidP="00BC115A">
      <w:pPr>
        <w:pStyle w:val="ListParagraph"/>
        <w:numPr>
          <w:ilvl w:val="0"/>
          <w:numId w:val="15"/>
        </w:numPr>
        <w:spacing w:after="0"/>
        <w:ind w:left="-450" w:hanging="270"/>
        <w:rPr>
          <w:b/>
        </w:rPr>
      </w:pPr>
    </w:p>
    <w:p w:rsidR="00CD0CD5" w:rsidRPr="000F4FC1" w:rsidRDefault="00CD0CD5" w:rsidP="00BC115A">
      <w:pPr>
        <w:pStyle w:val="ListParagraph"/>
        <w:numPr>
          <w:ilvl w:val="0"/>
          <w:numId w:val="15"/>
        </w:numPr>
        <w:spacing w:after="0"/>
        <w:ind w:left="-450" w:hanging="270"/>
        <w:rPr>
          <w:b/>
        </w:rPr>
      </w:pPr>
      <w:r w:rsidRPr="000F4FC1">
        <w:rPr>
          <w:b/>
        </w:rPr>
        <w:t>REGISTRATION and ENTRY</w:t>
      </w:r>
    </w:p>
    <w:p w:rsidR="004B7262" w:rsidRPr="004F443A" w:rsidRDefault="004F443A" w:rsidP="00BC115A">
      <w:pPr>
        <w:pStyle w:val="ListParagraph"/>
        <w:numPr>
          <w:ilvl w:val="1"/>
          <w:numId w:val="15"/>
        </w:numPr>
        <w:tabs>
          <w:tab w:val="num" w:pos="792"/>
        </w:tabs>
        <w:spacing w:after="0"/>
        <w:ind w:left="-450" w:hanging="270"/>
        <w:rPr>
          <w:color w:val="auto"/>
          <w:shd w:val="clear" w:color="auto" w:fill="FFFF00"/>
        </w:rPr>
      </w:pPr>
      <w:r>
        <w:rPr>
          <w:color w:val="auto"/>
        </w:rPr>
        <w:t>Entry is made by completing the registration form and submitting to the Host Club. Registration</w:t>
      </w:r>
      <w:r w:rsidR="00335727">
        <w:rPr>
          <w:color w:val="auto"/>
        </w:rPr>
        <w:t xml:space="preserve"> closes Saturday, May 20</w:t>
      </w:r>
      <w:r w:rsidRPr="004F443A">
        <w:rPr>
          <w:color w:val="auto"/>
          <w:vertAlign w:val="superscript"/>
        </w:rPr>
        <w:t>th</w:t>
      </w:r>
      <w:r w:rsidRPr="004F443A">
        <w:rPr>
          <w:color w:val="auto"/>
        </w:rPr>
        <w:t xml:space="preserve"> at 0900. </w:t>
      </w:r>
    </w:p>
    <w:p w:rsidR="004E0C33" w:rsidRPr="004E0C33" w:rsidRDefault="004F443A" w:rsidP="00BC115A">
      <w:pPr>
        <w:pStyle w:val="ListParagraph"/>
        <w:numPr>
          <w:ilvl w:val="1"/>
          <w:numId w:val="15"/>
        </w:numPr>
        <w:tabs>
          <w:tab w:val="num" w:pos="792"/>
        </w:tabs>
        <w:spacing w:after="0"/>
        <w:ind w:left="-450" w:hanging="270"/>
        <w:rPr>
          <w:b/>
          <w:color w:val="14376B"/>
          <w:u w:val="single"/>
          <w:shd w:val="clear" w:color="auto" w:fill="FFFF00"/>
        </w:rPr>
      </w:pPr>
      <w:r w:rsidRPr="004F443A">
        <w:rPr>
          <w:color w:val="auto"/>
        </w:rPr>
        <w:t>An</w:t>
      </w:r>
      <w:r w:rsidR="004B7262" w:rsidRPr="004F443A">
        <w:rPr>
          <w:color w:val="auto"/>
        </w:rPr>
        <w:t xml:space="preserve"> entry fee</w:t>
      </w:r>
      <w:r w:rsidRPr="004F443A">
        <w:rPr>
          <w:color w:val="auto"/>
        </w:rPr>
        <w:t xml:space="preserve"> of $35.00</w:t>
      </w:r>
      <w:r w:rsidR="004B7262" w:rsidRPr="004F443A">
        <w:rPr>
          <w:color w:val="auto"/>
        </w:rPr>
        <w:t xml:space="preserve"> shall be paid by cash or check at the time of registration</w:t>
      </w:r>
      <w:r w:rsidR="004E0C33" w:rsidRPr="004F443A">
        <w:rPr>
          <w:color w:val="auto"/>
        </w:rPr>
        <w:t>.  Check shall be made payable to</w:t>
      </w:r>
      <w:r w:rsidR="004E0C33" w:rsidRPr="004F443A">
        <w:rPr>
          <w:b/>
          <w:color w:val="auto"/>
          <w:u w:val="single"/>
        </w:rPr>
        <w:t xml:space="preserve"> PCYC Jr. Sail Program</w:t>
      </w:r>
      <w:r w:rsidR="004E0C33" w:rsidRPr="004F443A">
        <w:rPr>
          <w:b/>
          <w:color w:val="14376B"/>
          <w:u w:val="single"/>
          <w:shd w:val="clear" w:color="auto" w:fill="FFFF00"/>
        </w:rPr>
        <w:t xml:space="preserve"> </w:t>
      </w:r>
    </w:p>
    <w:p w:rsidR="004E0C33" w:rsidRPr="004E0C33" w:rsidRDefault="004E0C33" w:rsidP="00BC115A">
      <w:pPr>
        <w:pStyle w:val="ListParagraph"/>
        <w:numPr>
          <w:ilvl w:val="1"/>
          <w:numId w:val="15"/>
        </w:numPr>
        <w:tabs>
          <w:tab w:val="num" w:pos="792"/>
        </w:tabs>
        <w:spacing w:after="0"/>
        <w:ind w:left="-450" w:hanging="270"/>
        <w:rPr>
          <w:b/>
          <w:color w:val="14376B"/>
          <w:u w:val="single"/>
          <w:shd w:val="clear" w:color="auto" w:fill="FFFF00"/>
        </w:rPr>
      </w:pPr>
      <w:r>
        <w:rPr>
          <w:color w:val="auto"/>
        </w:rPr>
        <w:t xml:space="preserve">Registrations and entry fees </w:t>
      </w:r>
      <w:r w:rsidR="004F443A">
        <w:rPr>
          <w:color w:val="auto"/>
        </w:rPr>
        <w:t>may</w:t>
      </w:r>
      <w:r>
        <w:rPr>
          <w:color w:val="auto"/>
        </w:rPr>
        <w:t xml:space="preserve"> be mailed to: </w:t>
      </w:r>
      <w:r>
        <w:rPr>
          <w:b/>
          <w:color w:val="auto"/>
          <w:u w:val="single"/>
        </w:rPr>
        <w:t xml:space="preserve">Port Clinton Yacht Club, PO Box 127, Port Clinton, OH. 43452 – Attn. </w:t>
      </w:r>
      <w:r w:rsidR="00335727">
        <w:rPr>
          <w:b/>
          <w:color w:val="auto"/>
          <w:u w:val="single"/>
        </w:rPr>
        <w:t>Jim Miller</w:t>
      </w:r>
      <w:r>
        <w:rPr>
          <w:b/>
          <w:color w:val="auto"/>
          <w:u w:val="single"/>
        </w:rPr>
        <w:t>, Event Chair</w:t>
      </w:r>
      <w:r w:rsidR="004F443A" w:rsidRPr="004F443A">
        <w:rPr>
          <w:color w:val="auto"/>
        </w:rPr>
        <w:t xml:space="preserve">, or delivered in person prior </w:t>
      </w:r>
      <w:r w:rsidR="004F443A">
        <w:rPr>
          <w:color w:val="auto"/>
        </w:rPr>
        <w:t>the first morning of the event.</w:t>
      </w:r>
    </w:p>
    <w:p w:rsidR="004E0C33" w:rsidRPr="004E0C33" w:rsidRDefault="004E0C33" w:rsidP="00BC115A">
      <w:pPr>
        <w:pStyle w:val="ListParagraph"/>
        <w:numPr>
          <w:ilvl w:val="1"/>
          <w:numId w:val="15"/>
        </w:numPr>
        <w:tabs>
          <w:tab w:val="num" w:pos="792"/>
        </w:tabs>
        <w:spacing w:after="0"/>
        <w:ind w:left="-450" w:hanging="270"/>
        <w:rPr>
          <w:b/>
          <w:color w:val="14376B"/>
          <w:u w:val="single"/>
          <w:shd w:val="clear" w:color="auto" w:fill="FFFF00"/>
        </w:rPr>
      </w:pPr>
      <w:r>
        <w:rPr>
          <w:color w:val="auto"/>
        </w:rPr>
        <w:t>No refunds of the entry fee will be made.</w:t>
      </w:r>
    </w:p>
    <w:p w:rsidR="00E004D0" w:rsidRPr="00C92916" w:rsidRDefault="004E0C33" w:rsidP="00BC115A">
      <w:pPr>
        <w:pStyle w:val="ListParagraph"/>
        <w:numPr>
          <w:ilvl w:val="1"/>
          <w:numId w:val="15"/>
        </w:numPr>
        <w:tabs>
          <w:tab w:val="num" w:pos="792"/>
        </w:tabs>
        <w:spacing w:after="0"/>
        <w:ind w:left="-450" w:hanging="270"/>
        <w:rPr>
          <w:color w:val="14376B"/>
          <w:shd w:val="clear" w:color="auto" w:fill="FFFF00"/>
        </w:rPr>
      </w:pPr>
      <w:r>
        <w:lastRenderedPageBreak/>
        <w:t>Tent camping will be allowed in a designated area</w:t>
      </w:r>
      <w:r w:rsidR="000F4FC1">
        <w:t xml:space="preserve"> on the Yacht Club grounds</w:t>
      </w:r>
      <w:r>
        <w:t>.</w:t>
      </w:r>
    </w:p>
    <w:p w:rsidR="00EA4C94" w:rsidRPr="00EA4C94" w:rsidRDefault="00EA4C94" w:rsidP="00BC115A">
      <w:pPr>
        <w:pStyle w:val="ListParagraph"/>
        <w:numPr>
          <w:ilvl w:val="0"/>
          <w:numId w:val="15"/>
        </w:numPr>
        <w:spacing w:after="0"/>
        <w:ind w:left="-450" w:hanging="270"/>
        <w:rPr>
          <w:b/>
          <w:color w:val="14376B"/>
          <w:shd w:val="clear" w:color="auto" w:fill="FFFF00"/>
        </w:rPr>
      </w:pPr>
    </w:p>
    <w:p w:rsidR="00C92916" w:rsidRPr="00C92916" w:rsidRDefault="00C92916" w:rsidP="00BC115A">
      <w:pPr>
        <w:pStyle w:val="ListParagraph"/>
        <w:numPr>
          <w:ilvl w:val="0"/>
          <w:numId w:val="15"/>
        </w:numPr>
        <w:spacing w:after="0"/>
        <w:ind w:left="-450" w:hanging="270"/>
        <w:rPr>
          <w:b/>
          <w:color w:val="14376B"/>
          <w:shd w:val="clear" w:color="auto" w:fill="FFFF00"/>
        </w:rPr>
      </w:pPr>
      <w:r w:rsidRPr="00C92916">
        <w:rPr>
          <w:b/>
        </w:rPr>
        <w:t>SCHEDULE</w:t>
      </w:r>
    </w:p>
    <w:p w:rsidR="00E33D9A" w:rsidRDefault="00C92916" w:rsidP="00BC115A">
      <w:pPr>
        <w:pStyle w:val="ListParagraph"/>
        <w:spacing w:after="0"/>
        <w:ind w:left="-720" w:firstLine="1440"/>
      </w:pPr>
      <w:r>
        <w:t>Day 1</w:t>
      </w:r>
      <w:r>
        <w:tab/>
      </w:r>
      <w:r>
        <w:tab/>
      </w:r>
      <w:r w:rsidR="004F443A">
        <w:t>0830 – 0930</w:t>
      </w:r>
      <w:r w:rsidR="004F443A">
        <w:tab/>
        <w:t xml:space="preserve">            </w:t>
      </w:r>
      <w:r w:rsidR="003E2B43">
        <w:t xml:space="preserve"> </w:t>
      </w:r>
      <w:r w:rsidR="00AC4F2D">
        <w:t>B</w:t>
      </w:r>
      <w:r w:rsidR="004F443A">
        <w:t>reakfast</w:t>
      </w:r>
      <w:r w:rsidR="00AC4F2D">
        <w:t xml:space="preserve"> (bagels, juice, coffee, fruit)</w:t>
      </w:r>
      <w:r w:rsidR="004F443A">
        <w:tab/>
      </w:r>
      <w:r w:rsidR="00AC4F2D">
        <w:tab/>
      </w:r>
      <w:r w:rsidR="004F443A">
        <w:tab/>
      </w:r>
      <w:r w:rsidR="004F443A">
        <w:tab/>
      </w:r>
      <w:r w:rsidR="004F443A">
        <w:tab/>
      </w:r>
      <w:r w:rsidR="00BC115A">
        <w:tab/>
      </w:r>
      <w:r w:rsidR="00BC115A">
        <w:tab/>
      </w:r>
      <w:r>
        <w:t>0900</w:t>
      </w:r>
      <w:r>
        <w:tab/>
      </w:r>
      <w:r>
        <w:tab/>
      </w:r>
      <w:r w:rsidR="00EA4C94">
        <w:tab/>
      </w:r>
      <w:r>
        <w:t xml:space="preserve">Registration Closes  </w:t>
      </w:r>
      <w:r>
        <w:tab/>
      </w:r>
      <w:r>
        <w:tab/>
      </w:r>
      <w:r>
        <w:tab/>
      </w:r>
      <w:r>
        <w:tab/>
      </w:r>
      <w:r>
        <w:tab/>
      </w:r>
      <w:r>
        <w:tab/>
      </w:r>
      <w:r>
        <w:tab/>
      </w:r>
      <w:r w:rsidR="00BC115A">
        <w:tab/>
      </w:r>
      <w:r w:rsidR="00BC115A">
        <w:tab/>
      </w:r>
      <w:r>
        <w:t>0930</w:t>
      </w:r>
      <w:r>
        <w:tab/>
      </w:r>
      <w:r>
        <w:tab/>
      </w:r>
      <w:r w:rsidR="00EA4C94">
        <w:tab/>
        <w:t>Competitor’s Meeting</w:t>
      </w:r>
      <w:r w:rsidR="00EA4C94">
        <w:tab/>
      </w:r>
      <w:r w:rsidR="00EA4C94">
        <w:tab/>
      </w:r>
      <w:r w:rsidR="00EA4C94">
        <w:tab/>
      </w:r>
      <w:r w:rsidR="00EA4C94">
        <w:tab/>
      </w:r>
      <w:r w:rsidR="00EA4C94">
        <w:tab/>
      </w:r>
      <w:r w:rsidR="00EA4C94">
        <w:tab/>
      </w:r>
      <w:r w:rsidR="00EA4C94">
        <w:tab/>
      </w:r>
      <w:r w:rsidR="00BC115A">
        <w:tab/>
      </w:r>
      <w:r w:rsidR="00BC115A">
        <w:tab/>
      </w:r>
      <w:r>
        <w:t>1045</w:t>
      </w:r>
      <w:r>
        <w:tab/>
      </w:r>
      <w:r>
        <w:tab/>
      </w:r>
      <w:r w:rsidR="00EA4C94">
        <w:tab/>
      </w:r>
      <w:r>
        <w:t>First Warning (5 Races Maximum)</w:t>
      </w:r>
      <w:r>
        <w:tab/>
      </w:r>
      <w:r>
        <w:tab/>
      </w:r>
      <w:r>
        <w:tab/>
      </w:r>
      <w:r w:rsidR="00E33D9A">
        <w:tab/>
      </w:r>
      <w:r w:rsidR="00E33D9A">
        <w:tab/>
      </w:r>
      <w:r w:rsidR="00BC115A">
        <w:tab/>
      </w:r>
      <w:r w:rsidR="00BC115A">
        <w:tab/>
      </w:r>
      <w:r w:rsidR="00E33D9A">
        <w:t>1730</w:t>
      </w:r>
      <w:r w:rsidR="00E33D9A">
        <w:tab/>
      </w:r>
      <w:r w:rsidR="00E33D9A">
        <w:tab/>
      </w:r>
      <w:r w:rsidR="00EA4C94">
        <w:tab/>
        <w:t>Dinner</w:t>
      </w:r>
      <w:r w:rsidR="00EA4C94">
        <w:tab/>
      </w:r>
      <w:r w:rsidR="00EA4C94">
        <w:tab/>
      </w:r>
      <w:r w:rsidR="00EA4C94">
        <w:tab/>
      </w:r>
      <w:r w:rsidR="00EA4C94">
        <w:tab/>
      </w:r>
      <w:r w:rsidR="00EA4C94">
        <w:tab/>
      </w:r>
      <w:r w:rsidR="00EA4C94">
        <w:tab/>
      </w:r>
      <w:r w:rsidR="00EA4C94">
        <w:tab/>
      </w:r>
      <w:r w:rsidR="00BC115A">
        <w:tab/>
      </w:r>
      <w:r w:rsidR="00BC115A">
        <w:tab/>
      </w:r>
      <w:r w:rsidR="00AC4F2D">
        <w:t>Day 2</w:t>
      </w:r>
      <w:r w:rsidR="00AC4F2D">
        <w:tab/>
      </w:r>
      <w:r w:rsidR="00925577">
        <w:t xml:space="preserve">             </w:t>
      </w:r>
      <w:r w:rsidR="00AC4F2D">
        <w:t xml:space="preserve">0830 – 0930                 </w:t>
      </w:r>
      <w:r w:rsidR="00BC115A">
        <w:tab/>
      </w:r>
      <w:r w:rsidR="00AC4F2D">
        <w:t xml:space="preserve">Breakfast                                                                    </w:t>
      </w:r>
      <w:r w:rsidR="00E33D9A">
        <w:t xml:space="preserve">  </w:t>
      </w:r>
    </w:p>
    <w:p w:rsidR="00C92916" w:rsidRDefault="00E33D9A" w:rsidP="00BC115A">
      <w:pPr>
        <w:pStyle w:val="ListParagraph"/>
        <w:spacing w:after="0"/>
        <w:ind w:left="-450" w:hanging="270"/>
      </w:pPr>
      <w:r>
        <w:t xml:space="preserve">                            </w:t>
      </w:r>
      <w:r w:rsidR="00925577">
        <w:t xml:space="preserve">  </w:t>
      </w:r>
      <w:r w:rsidR="00BC115A">
        <w:tab/>
      </w:r>
      <w:r w:rsidR="00BC115A">
        <w:tab/>
      </w:r>
      <w:r w:rsidR="00C92916">
        <w:t>1000</w:t>
      </w:r>
      <w:r w:rsidR="00C92916">
        <w:tab/>
      </w:r>
      <w:r w:rsidR="00C92916">
        <w:tab/>
      </w:r>
      <w:r w:rsidR="00925577">
        <w:t xml:space="preserve">             </w:t>
      </w:r>
      <w:r w:rsidR="00C92916">
        <w:t>First War</w:t>
      </w:r>
      <w:r>
        <w:t>n</w:t>
      </w:r>
      <w:r w:rsidR="00C92916">
        <w:t>ing (No races after 1300)</w:t>
      </w:r>
      <w:r w:rsidR="00C92916">
        <w:tab/>
      </w:r>
      <w:r w:rsidR="00C92916">
        <w:tab/>
      </w:r>
      <w:r w:rsidR="00C92916">
        <w:tab/>
      </w:r>
      <w:r w:rsidR="00C92916">
        <w:tab/>
      </w:r>
      <w:r w:rsidR="00C92916">
        <w:tab/>
      </w:r>
      <w:r w:rsidR="00C92916">
        <w:tab/>
      </w:r>
      <w:r w:rsidR="00C92916">
        <w:tab/>
      </w:r>
      <w:r w:rsidR="00C92916">
        <w:tab/>
        <w:t>Awards as soon as practical after racing</w:t>
      </w:r>
    </w:p>
    <w:p w:rsidR="00BC115A" w:rsidRDefault="00BC115A" w:rsidP="00BC115A">
      <w:pPr>
        <w:pStyle w:val="ListParagraph"/>
        <w:numPr>
          <w:ilvl w:val="0"/>
          <w:numId w:val="15"/>
        </w:numPr>
        <w:spacing w:after="0"/>
        <w:ind w:left="-450" w:hanging="270"/>
        <w:rPr>
          <w:b/>
        </w:rPr>
      </w:pPr>
    </w:p>
    <w:p w:rsidR="00CD0CD5" w:rsidRPr="00C92916" w:rsidRDefault="00CD0CD5" w:rsidP="00BC115A">
      <w:pPr>
        <w:pStyle w:val="ListParagraph"/>
        <w:numPr>
          <w:ilvl w:val="0"/>
          <w:numId w:val="15"/>
        </w:numPr>
        <w:spacing w:after="0"/>
        <w:ind w:left="-450" w:hanging="270"/>
        <w:rPr>
          <w:b/>
        </w:rPr>
      </w:pPr>
      <w:r w:rsidRPr="00C92916">
        <w:rPr>
          <w:b/>
        </w:rPr>
        <w:t>MEASUREMENT</w:t>
      </w:r>
    </w:p>
    <w:p w:rsidR="00CD0CD5" w:rsidRDefault="00CD0CD5" w:rsidP="00BC115A">
      <w:pPr>
        <w:pStyle w:val="ListParagraph"/>
        <w:numPr>
          <w:ilvl w:val="1"/>
          <w:numId w:val="15"/>
        </w:numPr>
        <w:tabs>
          <w:tab w:val="num" w:pos="792"/>
        </w:tabs>
        <w:spacing w:after="0"/>
        <w:ind w:left="-450" w:hanging="270"/>
      </w:pPr>
      <w:r>
        <w:t>Each boat shall comply with the equipment measurement rules of its class and may be inspected for compliance at any time during the regatta at the discretion of the Protest Committee.</w:t>
      </w:r>
    </w:p>
    <w:p w:rsidR="00BC115A" w:rsidRDefault="00BC115A" w:rsidP="00BC115A">
      <w:pPr>
        <w:pStyle w:val="ListParagraph"/>
        <w:numPr>
          <w:ilvl w:val="0"/>
          <w:numId w:val="15"/>
        </w:numPr>
        <w:spacing w:after="0"/>
        <w:ind w:left="-450" w:hanging="270"/>
        <w:rPr>
          <w:b/>
        </w:rPr>
      </w:pPr>
    </w:p>
    <w:p w:rsidR="00CD0CD5" w:rsidRPr="00C92916" w:rsidRDefault="00CD0CD5" w:rsidP="00BC115A">
      <w:pPr>
        <w:pStyle w:val="ListParagraph"/>
        <w:numPr>
          <w:ilvl w:val="0"/>
          <w:numId w:val="15"/>
        </w:numPr>
        <w:spacing w:after="0"/>
        <w:ind w:left="-450" w:hanging="270"/>
        <w:rPr>
          <w:b/>
        </w:rPr>
      </w:pPr>
      <w:r w:rsidRPr="00C92916">
        <w:rPr>
          <w:b/>
        </w:rPr>
        <w:t>SAILING INSTRUCTIONS</w:t>
      </w:r>
    </w:p>
    <w:p w:rsidR="00CD0CD5" w:rsidRDefault="00CD0CD5" w:rsidP="00BC115A">
      <w:pPr>
        <w:pStyle w:val="ListParagraph"/>
        <w:numPr>
          <w:ilvl w:val="1"/>
          <w:numId w:val="15"/>
        </w:numPr>
        <w:tabs>
          <w:tab w:val="num" w:pos="792"/>
        </w:tabs>
        <w:spacing w:after="0"/>
        <w:ind w:left="-450" w:hanging="270"/>
        <w:sectPr w:rsidR="00CD0CD5">
          <w:headerReference w:type="even" r:id="rId15"/>
          <w:headerReference w:type="default" r:id="rId16"/>
          <w:footerReference w:type="even" r:id="rId17"/>
          <w:footerReference w:type="default" r:id="rId18"/>
          <w:type w:val="continuous"/>
          <w:pgSz w:w="12240" w:h="15840"/>
          <w:pgMar w:top="1440" w:right="1440" w:bottom="1440" w:left="1440" w:header="720" w:footer="720" w:gutter="0"/>
          <w:cols w:space="720"/>
        </w:sectPr>
      </w:pPr>
      <w:r>
        <w:t>The sailing instructions will be available at registration.</w:t>
      </w:r>
    </w:p>
    <w:p w:rsidR="00BC115A" w:rsidRDefault="00BC115A" w:rsidP="00BC115A">
      <w:pPr>
        <w:pStyle w:val="ListParagraph"/>
        <w:numPr>
          <w:ilvl w:val="0"/>
          <w:numId w:val="15"/>
        </w:numPr>
        <w:spacing w:after="0"/>
        <w:ind w:left="-450" w:hanging="270"/>
        <w:rPr>
          <w:b/>
        </w:rPr>
      </w:pPr>
    </w:p>
    <w:p w:rsidR="00CD0CD5" w:rsidRPr="00C92916" w:rsidRDefault="00CD0CD5" w:rsidP="00BC115A">
      <w:pPr>
        <w:pStyle w:val="ListParagraph"/>
        <w:numPr>
          <w:ilvl w:val="0"/>
          <w:numId w:val="15"/>
        </w:numPr>
        <w:spacing w:after="0"/>
        <w:ind w:left="-450" w:hanging="270"/>
        <w:rPr>
          <w:b/>
        </w:rPr>
      </w:pPr>
      <w:r w:rsidRPr="00C92916">
        <w:rPr>
          <w:b/>
        </w:rPr>
        <w:t>VENUE</w:t>
      </w:r>
    </w:p>
    <w:p w:rsidR="000F4FC1" w:rsidRDefault="000F4FC1" w:rsidP="00BC115A">
      <w:pPr>
        <w:pStyle w:val="ListParagraph"/>
        <w:numPr>
          <w:ilvl w:val="1"/>
          <w:numId w:val="15"/>
        </w:numPr>
        <w:spacing w:after="0"/>
        <w:ind w:left="-450" w:hanging="270"/>
      </w:pPr>
      <w:r>
        <w:t>The regatta will be sailed on the open waters of Lake Erie’s Western basin from the Port Clinton Yacht Club beach.</w:t>
      </w:r>
    </w:p>
    <w:p w:rsidR="00A95D31" w:rsidRDefault="00A95D31" w:rsidP="00A95D31">
      <w:pPr>
        <w:pStyle w:val="ListParagraph"/>
        <w:spacing w:after="0"/>
        <w:rPr>
          <w:b/>
        </w:rPr>
      </w:pPr>
    </w:p>
    <w:p w:rsidR="00CD0CD5" w:rsidRPr="00C92916" w:rsidRDefault="00CD0CD5" w:rsidP="00BC115A">
      <w:pPr>
        <w:pStyle w:val="ListParagraph"/>
        <w:numPr>
          <w:ilvl w:val="0"/>
          <w:numId w:val="15"/>
        </w:numPr>
        <w:spacing w:after="0"/>
        <w:ind w:left="-450" w:hanging="270"/>
        <w:rPr>
          <w:b/>
        </w:rPr>
      </w:pPr>
      <w:r w:rsidRPr="00C92916">
        <w:rPr>
          <w:b/>
        </w:rPr>
        <w:t>BERTHING</w:t>
      </w:r>
    </w:p>
    <w:p w:rsidR="000F4FC1" w:rsidRDefault="000F4FC1" w:rsidP="00BC115A">
      <w:pPr>
        <w:pStyle w:val="ListParagraph"/>
        <w:numPr>
          <w:ilvl w:val="1"/>
          <w:numId w:val="15"/>
        </w:numPr>
        <w:spacing w:after="0"/>
        <w:ind w:left="-450" w:hanging="270"/>
      </w:pPr>
      <w:r>
        <w:t xml:space="preserve"> Arrival at the venue will be permitted after 1400 on Friday, May </w:t>
      </w:r>
      <w:r w:rsidR="00335727">
        <w:t>19,2017</w:t>
      </w:r>
    </w:p>
    <w:p w:rsidR="00335727" w:rsidRDefault="00335727" w:rsidP="00BC115A">
      <w:pPr>
        <w:pStyle w:val="ListParagraph"/>
        <w:numPr>
          <w:ilvl w:val="0"/>
          <w:numId w:val="15"/>
        </w:numPr>
        <w:spacing w:after="0"/>
        <w:ind w:left="-450" w:hanging="270"/>
        <w:rPr>
          <w:b/>
          <w:color w:val="auto"/>
        </w:rPr>
      </w:pPr>
    </w:p>
    <w:p w:rsidR="00CD0CD5" w:rsidRPr="00C92916" w:rsidRDefault="00CD0CD5" w:rsidP="00BC115A">
      <w:pPr>
        <w:pStyle w:val="ListParagraph"/>
        <w:numPr>
          <w:ilvl w:val="0"/>
          <w:numId w:val="15"/>
        </w:numPr>
        <w:spacing w:after="0"/>
        <w:ind w:left="-450" w:hanging="270"/>
        <w:rPr>
          <w:b/>
          <w:color w:val="auto"/>
        </w:rPr>
      </w:pPr>
      <w:r w:rsidRPr="00C92916">
        <w:rPr>
          <w:b/>
          <w:color w:val="auto"/>
        </w:rPr>
        <w:t xml:space="preserve">PENALTY SYSTEMS </w:t>
      </w:r>
    </w:p>
    <w:p w:rsidR="000F4FC1" w:rsidRDefault="000F4FC1" w:rsidP="00BC115A">
      <w:pPr>
        <w:pStyle w:val="ListParagraph"/>
        <w:spacing w:after="0"/>
        <w:ind w:left="-450" w:hanging="270"/>
      </w:pPr>
      <w:r>
        <w:t>Appendix P – Special Procedures for Rule 42 will be announced in the Sailing Instructions.</w:t>
      </w:r>
    </w:p>
    <w:p w:rsidR="00BC115A" w:rsidRDefault="00BC115A" w:rsidP="00BC115A">
      <w:pPr>
        <w:pStyle w:val="ListParagraph"/>
        <w:numPr>
          <w:ilvl w:val="0"/>
          <w:numId w:val="15"/>
        </w:numPr>
        <w:spacing w:after="0"/>
        <w:ind w:left="-450" w:hanging="270"/>
        <w:rPr>
          <w:b/>
          <w:color w:val="auto"/>
        </w:rPr>
      </w:pPr>
    </w:p>
    <w:p w:rsidR="00CD0CD5" w:rsidRPr="00C92916" w:rsidRDefault="00CD0CD5" w:rsidP="00BC115A">
      <w:pPr>
        <w:pStyle w:val="ListParagraph"/>
        <w:numPr>
          <w:ilvl w:val="0"/>
          <w:numId w:val="15"/>
        </w:numPr>
        <w:spacing w:after="0"/>
        <w:ind w:left="-450" w:hanging="270"/>
        <w:rPr>
          <w:b/>
          <w:color w:val="auto"/>
        </w:rPr>
      </w:pPr>
      <w:r w:rsidRPr="00C92916">
        <w:rPr>
          <w:b/>
          <w:color w:val="auto"/>
        </w:rPr>
        <w:t>SCORING</w:t>
      </w:r>
    </w:p>
    <w:p w:rsidR="000F4FC1" w:rsidRPr="000F4FC1" w:rsidRDefault="00CD0CD5" w:rsidP="00335727">
      <w:pPr>
        <w:pStyle w:val="ListParagraph"/>
        <w:numPr>
          <w:ilvl w:val="0"/>
          <w:numId w:val="15"/>
        </w:numPr>
        <w:spacing w:after="0"/>
        <w:ind w:left="-450" w:hanging="270"/>
      </w:pPr>
      <w:r>
        <w:t>The Low Point System of Appendix A4 will apply. The boat’s score for the series</w:t>
      </w:r>
      <w:r w:rsidR="00335727">
        <w:t xml:space="preserve"> shall be the sum of her scores </w:t>
      </w:r>
      <w:r>
        <w:t xml:space="preserve">for all races. This alters RRS A2.  </w:t>
      </w:r>
      <w:r w:rsidR="000F4FC1">
        <w:t>1 race is required to be completed to constitute a series.</w:t>
      </w:r>
    </w:p>
    <w:p w:rsidR="00BC115A" w:rsidRDefault="00BC115A" w:rsidP="00BC115A">
      <w:pPr>
        <w:pStyle w:val="ListParagraph"/>
        <w:numPr>
          <w:ilvl w:val="0"/>
          <w:numId w:val="15"/>
        </w:numPr>
        <w:spacing w:after="0"/>
        <w:ind w:left="-450" w:hanging="270"/>
        <w:rPr>
          <w:b/>
        </w:rPr>
      </w:pPr>
    </w:p>
    <w:p w:rsidR="00CD0CD5" w:rsidRPr="00C92916" w:rsidRDefault="00CD0CD5" w:rsidP="00BC115A">
      <w:pPr>
        <w:pStyle w:val="ListParagraph"/>
        <w:numPr>
          <w:ilvl w:val="0"/>
          <w:numId w:val="15"/>
        </w:numPr>
        <w:spacing w:after="0"/>
        <w:ind w:left="-450" w:hanging="270"/>
        <w:rPr>
          <w:b/>
        </w:rPr>
      </w:pPr>
      <w:r w:rsidRPr="00C92916">
        <w:rPr>
          <w:b/>
        </w:rPr>
        <w:t>PROTEST AND APPEALS</w:t>
      </w:r>
    </w:p>
    <w:p w:rsidR="00CD0CD5" w:rsidRDefault="00CD0CD5" w:rsidP="00BC115A">
      <w:pPr>
        <w:pStyle w:val="ListParagraph"/>
        <w:numPr>
          <w:ilvl w:val="0"/>
          <w:numId w:val="15"/>
        </w:numPr>
        <w:spacing w:after="0" w:line="240" w:lineRule="auto"/>
        <w:ind w:left="-450" w:hanging="270"/>
      </w:pPr>
      <w:r>
        <w:t>Under rule 70.5(a), there shall be no appeal of the decision of a</w:t>
      </w:r>
      <w:r w:rsidR="00BC115A">
        <w:t xml:space="preserve"> protest or request for redress</w:t>
      </w:r>
      <w:r w:rsidR="00335727">
        <w:t xml:space="preserve">. </w:t>
      </w:r>
      <w:r>
        <w:t>However, a decision following a hearing under rule 69.1(a) may be appealed.</w:t>
      </w:r>
    </w:p>
    <w:p w:rsidR="00BC115A" w:rsidRDefault="00BC115A" w:rsidP="00BC115A">
      <w:pPr>
        <w:pStyle w:val="ListParagraph"/>
        <w:numPr>
          <w:ilvl w:val="0"/>
          <w:numId w:val="15"/>
        </w:numPr>
        <w:spacing w:after="0"/>
        <w:ind w:left="-450" w:hanging="270"/>
        <w:rPr>
          <w:b/>
        </w:rPr>
      </w:pPr>
    </w:p>
    <w:p w:rsidR="00CD0CD5" w:rsidRPr="00C92916" w:rsidRDefault="00CD0CD5" w:rsidP="00BC115A">
      <w:pPr>
        <w:pStyle w:val="ListParagraph"/>
        <w:numPr>
          <w:ilvl w:val="0"/>
          <w:numId w:val="15"/>
        </w:numPr>
        <w:spacing w:after="0"/>
        <w:ind w:left="-450" w:hanging="270"/>
        <w:rPr>
          <w:b/>
        </w:rPr>
      </w:pPr>
      <w:r w:rsidRPr="00C92916">
        <w:rPr>
          <w:b/>
        </w:rPr>
        <w:t>PERSONAL EQUIPMENT</w:t>
      </w:r>
    </w:p>
    <w:p w:rsidR="00CD0CD5" w:rsidRDefault="00CD0CD5" w:rsidP="00BC115A">
      <w:pPr>
        <w:pStyle w:val="ListParagraph"/>
        <w:numPr>
          <w:ilvl w:val="1"/>
          <w:numId w:val="15"/>
        </w:numPr>
        <w:tabs>
          <w:tab w:val="num" w:pos="792"/>
        </w:tabs>
        <w:spacing w:after="0"/>
        <w:ind w:left="-450" w:hanging="270"/>
      </w:pPr>
      <w:r>
        <w:t>The only gear, rigging, or equipment that a sailor may take aboard a boat shall be: magnetic card compass, flags, plastic bucket or bailer, normally equipped ditty-bag, personal effects, includin</w:t>
      </w:r>
      <w:r w:rsidR="000F4FC1">
        <w:t>g PFDs and protective clothing.</w:t>
      </w:r>
    </w:p>
    <w:p w:rsidR="00E004D0" w:rsidRDefault="00CD0CD5" w:rsidP="00BC115A">
      <w:pPr>
        <w:pStyle w:val="ListParagraph"/>
        <w:numPr>
          <w:ilvl w:val="1"/>
          <w:numId w:val="15"/>
        </w:numPr>
        <w:tabs>
          <w:tab w:val="num" w:pos="792"/>
        </w:tabs>
        <w:spacing w:after="0"/>
        <w:ind w:left="-450" w:hanging="270"/>
      </w:pPr>
      <w:r>
        <w:lastRenderedPageBreak/>
        <w:t>Electronic fluxgate compasses and GPS devices of all varieties, styles and combinations are specifically banned.</w:t>
      </w:r>
    </w:p>
    <w:p w:rsidR="00BC115A" w:rsidRDefault="00BC115A" w:rsidP="00BC115A">
      <w:pPr>
        <w:pStyle w:val="ListParagraph"/>
        <w:numPr>
          <w:ilvl w:val="0"/>
          <w:numId w:val="15"/>
        </w:numPr>
        <w:spacing w:after="0"/>
        <w:ind w:left="-450" w:hanging="270"/>
        <w:rPr>
          <w:b/>
        </w:rPr>
      </w:pPr>
    </w:p>
    <w:p w:rsidR="00CD0CD5" w:rsidRPr="00C92916" w:rsidRDefault="00CD0CD5" w:rsidP="00BC115A">
      <w:pPr>
        <w:pStyle w:val="ListParagraph"/>
        <w:numPr>
          <w:ilvl w:val="0"/>
          <w:numId w:val="15"/>
        </w:numPr>
        <w:spacing w:after="0"/>
        <w:ind w:left="-450" w:hanging="270"/>
        <w:rPr>
          <w:b/>
          <w:color w:val="auto"/>
        </w:rPr>
      </w:pPr>
      <w:r w:rsidRPr="00C92916">
        <w:rPr>
          <w:b/>
        </w:rPr>
        <w:t>PRIZES</w:t>
      </w:r>
    </w:p>
    <w:p w:rsidR="00BC115A" w:rsidRDefault="00BC115A" w:rsidP="00BC115A">
      <w:pPr>
        <w:pStyle w:val="ListParagraph"/>
        <w:numPr>
          <w:ilvl w:val="0"/>
          <w:numId w:val="15"/>
        </w:numPr>
        <w:spacing w:after="0"/>
        <w:ind w:left="-450" w:hanging="270"/>
        <w:rPr>
          <w:b/>
          <w:color w:val="auto"/>
        </w:rPr>
      </w:pPr>
    </w:p>
    <w:p w:rsidR="00CD0CD5" w:rsidRPr="00925577" w:rsidRDefault="00CD0CD5" w:rsidP="00BC115A">
      <w:pPr>
        <w:pStyle w:val="ListParagraph"/>
        <w:numPr>
          <w:ilvl w:val="0"/>
          <w:numId w:val="15"/>
        </w:numPr>
        <w:spacing w:after="0"/>
        <w:ind w:left="-450" w:hanging="270"/>
        <w:rPr>
          <w:b/>
          <w:color w:val="auto"/>
        </w:rPr>
      </w:pPr>
      <w:r w:rsidRPr="00925577">
        <w:rPr>
          <w:b/>
          <w:color w:val="auto"/>
        </w:rPr>
        <w:t>FURTHER INFORMATION</w:t>
      </w:r>
    </w:p>
    <w:p w:rsidR="00CD0CD5" w:rsidRPr="00925577" w:rsidRDefault="00CD0CD5" w:rsidP="00BC115A">
      <w:pPr>
        <w:pStyle w:val="ListParagraph"/>
        <w:numPr>
          <w:ilvl w:val="1"/>
          <w:numId w:val="15"/>
        </w:numPr>
        <w:tabs>
          <w:tab w:val="num" w:pos="792"/>
        </w:tabs>
        <w:spacing w:after="0"/>
        <w:ind w:left="-450" w:hanging="270"/>
        <w:rPr>
          <w:color w:val="auto"/>
        </w:rPr>
      </w:pPr>
      <w:r w:rsidRPr="00925577">
        <w:rPr>
          <w:color w:val="auto"/>
        </w:rPr>
        <w:t xml:space="preserve">For further information please contact  </w:t>
      </w:r>
    </w:p>
    <w:p w:rsidR="004B26A3" w:rsidRPr="00925577" w:rsidRDefault="004B26A3" w:rsidP="004B26A3">
      <w:pPr>
        <w:pStyle w:val="ListParagraph"/>
        <w:spacing w:after="0"/>
        <w:ind w:left="-450" w:hanging="270"/>
        <w:rPr>
          <w:color w:val="auto"/>
        </w:rPr>
      </w:pPr>
      <w:r>
        <w:rPr>
          <w:color w:val="auto"/>
        </w:rPr>
        <w:t xml:space="preserve"> </w:t>
      </w:r>
    </w:p>
    <w:p w:rsidR="00CD0CD5" w:rsidRPr="00925577" w:rsidRDefault="00CD0CD5" w:rsidP="00BC115A">
      <w:pPr>
        <w:pStyle w:val="ListParagraph"/>
        <w:spacing w:after="0"/>
        <w:ind w:left="-450" w:hanging="270"/>
        <w:rPr>
          <w:color w:val="auto"/>
        </w:rPr>
      </w:pPr>
      <w:r w:rsidRPr="00925577">
        <w:rPr>
          <w:color w:val="auto"/>
        </w:rPr>
        <w:t>District 18 Secretary John Shockey-216.386.1920</w:t>
      </w:r>
    </w:p>
    <w:p w:rsidR="00CD0CD5" w:rsidRDefault="00BC115A" w:rsidP="00335727">
      <w:pPr>
        <w:pStyle w:val="ListParagraph"/>
        <w:spacing w:after="0"/>
        <w:ind w:left="-450" w:hanging="270"/>
      </w:pPr>
      <w:r>
        <w:rPr>
          <w:color w:val="14376B"/>
        </w:rPr>
        <w:t xml:space="preserve">  </w:t>
      </w:r>
      <w:r w:rsidR="00CD0CD5">
        <w:t xml:space="preserve">All official applications, notices, forms, lists and results for the finals will be posted at </w:t>
      </w:r>
      <w:hyperlink r:id="rId19" w:history="1">
        <w:r w:rsidR="00CD0CD5">
          <w:rPr>
            <w:rStyle w:val="Hyperlink1"/>
            <w:sz w:val="22"/>
          </w:rPr>
          <w:t>http://www.portclintonyachtclub.com</w:t>
        </w:r>
      </w:hyperlink>
      <w:r w:rsidR="00CD0CD5">
        <w:t xml:space="preserve"> </w:t>
      </w:r>
    </w:p>
    <w:sectPr w:rsidR="00CD0CD5" w:rsidSect="000F44A9">
      <w:headerReference w:type="even" r:id="rId20"/>
      <w:headerReference w:type="default" r:id="rId21"/>
      <w:footerReference w:type="even" r:id="rId22"/>
      <w:footerReference w:type="default" r:id="rId23"/>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F78" w:rsidRDefault="00181F78">
      <w:pPr>
        <w:spacing w:after="0" w:line="240" w:lineRule="auto"/>
      </w:pPr>
      <w:r>
        <w:separator/>
      </w:r>
    </w:p>
  </w:endnote>
  <w:endnote w:type="continuationSeparator" w:id="0">
    <w:p w:rsidR="00181F78" w:rsidRDefault="00181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Grande">
    <w:altName w:val="Times New Roman"/>
    <w:charset w:val="00"/>
    <w:family w:val="roman"/>
    <w:pitch w:val="default"/>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0AFF" w:usb1="40007843" w:usb2="00000001" w:usb3="00000000" w:csb0="000001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CD5" w:rsidRDefault="00CD0CD5">
    <w:pPr>
      <w:pStyle w:val="FreeForm"/>
      <w:rPr>
        <w:rFonts w:ascii="Times New Roman" w:eastAsia="Times New Roman" w:hAnsi="Times New Roman"/>
        <w:color w:val="auto"/>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CD5" w:rsidRDefault="00CD0CD5">
    <w:pPr>
      <w:pStyle w:val="FreeForm"/>
      <w:rPr>
        <w:rFonts w:ascii="Times New Roman" w:eastAsia="Times New Roman" w:hAnsi="Times New Roman"/>
        <w:color w:val="auto"/>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CD5" w:rsidRDefault="00CD0CD5">
    <w:pPr>
      <w:pStyle w:val="FreeForm"/>
      <w:rPr>
        <w:rFonts w:ascii="Times New Roman" w:eastAsia="Times New Roman" w:hAnsi="Times New Roman"/>
        <w:color w:val="auto"/>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CD5" w:rsidRDefault="00CD0CD5">
    <w:pPr>
      <w:pStyle w:val="FreeForm"/>
      <w:rPr>
        <w:rFonts w:ascii="Times New Roman" w:eastAsia="Times New Roman" w:hAnsi="Times New Roman"/>
        <w:color w:val="auto"/>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CD5" w:rsidRDefault="00CD0CD5">
    <w:pPr>
      <w:pStyle w:val="FreeForm"/>
      <w:rPr>
        <w:rFonts w:ascii="Times New Roman" w:eastAsia="Times New Roman" w:hAnsi="Times New Roman"/>
        <w:color w:val="auto"/>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CD5" w:rsidRDefault="00CD0CD5">
    <w:pPr>
      <w:pStyle w:val="FreeForm"/>
      <w:rPr>
        <w:rFonts w:ascii="Times New Roman" w:eastAsia="Times New Roman" w:hAnsi="Times New Roman"/>
        <w:color w:val="auto"/>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CD5" w:rsidRDefault="00CD0CD5">
    <w:pPr>
      <w:pStyle w:val="FreeForm"/>
      <w:rPr>
        <w:rFonts w:ascii="Times New Roman" w:eastAsia="Times New Roman" w:hAnsi="Times New Roman"/>
        <w:color w:val="auto"/>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CD5" w:rsidRDefault="00CD0CD5">
    <w:pPr>
      <w:pStyle w:val="FreeForm"/>
      <w:rPr>
        <w:rFonts w:ascii="Times New Roman" w:eastAsia="Times New Roman" w:hAnsi="Times New Roman"/>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F78" w:rsidRDefault="00181F78">
      <w:pPr>
        <w:spacing w:after="0" w:line="240" w:lineRule="auto"/>
      </w:pPr>
      <w:r>
        <w:separator/>
      </w:r>
    </w:p>
  </w:footnote>
  <w:footnote w:type="continuationSeparator" w:id="0">
    <w:p w:rsidR="00181F78" w:rsidRDefault="00181F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CD5" w:rsidRDefault="00123F63">
    <w:pPr>
      <w:pStyle w:val="Header1"/>
      <w:tabs>
        <w:tab w:val="clear" w:pos="9360"/>
        <w:tab w:val="right" w:pos="9340"/>
      </w:tabs>
      <w:jc w:val="center"/>
      <w:rPr>
        <w:rFonts w:ascii="Times New Roman" w:eastAsia="Times New Roman" w:hAnsi="Times New Roman"/>
        <w:color w:val="auto"/>
        <w:sz w:val="20"/>
      </w:rPr>
    </w:pPr>
    <w:r>
      <w:rPr>
        <w:noProof/>
      </w:rPr>
      <w:drawing>
        <wp:inline distT="0" distB="0" distL="0" distR="0" wp14:anchorId="4381C7C1">
          <wp:extent cx="3200400" cy="6477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0400" cy="647700"/>
                  </a:xfrm>
                  <a:prstGeom prst="rect">
                    <a:avLst/>
                  </a:prstGeom>
                  <a:solidFill>
                    <a:srgbClr val="FFFFFF"/>
                  </a:solid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CD5" w:rsidRDefault="00123F63">
    <w:pPr>
      <w:pStyle w:val="Header1"/>
      <w:tabs>
        <w:tab w:val="clear" w:pos="9360"/>
        <w:tab w:val="right" w:pos="9340"/>
      </w:tabs>
      <w:jc w:val="center"/>
      <w:rPr>
        <w:rFonts w:ascii="Times New Roman" w:eastAsia="Times New Roman" w:hAnsi="Times New Roman"/>
        <w:color w:val="auto"/>
        <w:sz w:val="20"/>
      </w:rPr>
    </w:pPr>
    <w:r>
      <w:rPr>
        <w:noProof/>
      </w:rPr>
      <w:drawing>
        <wp:inline distT="0" distB="0" distL="0" distR="0" wp14:anchorId="4381C7C2">
          <wp:extent cx="3200400" cy="6477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0400" cy="647700"/>
                  </a:xfrm>
                  <a:prstGeom prst="rect">
                    <a:avLst/>
                  </a:prstGeom>
                  <a:solidFill>
                    <a:srgbClr val="FFFFFF"/>
                  </a:solid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CD5" w:rsidRDefault="00123F63">
    <w:pPr>
      <w:pStyle w:val="Header1"/>
      <w:tabs>
        <w:tab w:val="clear" w:pos="9360"/>
        <w:tab w:val="right" w:pos="9340"/>
      </w:tabs>
      <w:jc w:val="center"/>
      <w:rPr>
        <w:rFonts w:ascii="Times New Roman" w:eastAsia="Times New Roman" w:hAnsi="Times New Roman"/>
        <w:color w:val="auto"/>
        <w:sz w:val="20"/>
      </w:rPr>
    </w:pPr>
    <w:r>
      <w:rPr>
        <w:noProof/>
      </w:rPr>
      <w:drawing>
        <wp:inline distT="0" distB="0" distL="0" distR="0" wp14:anchorId="4381C7C3">
          <wp:extent cx="3200400" cy="64770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0400" cy="647700"/>
                  </a:xfrm>
                  <a:prstGeom prst="rect">
                    <a:avLst/>
                  </a:prstGeom>
                  <a:solidFill>
                    <a:srgbClr val="FFFFFF"/>
                  </a:solid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CD5" w:rsidRDefault="00123F63">
    <w:pPr>
      <w:pStyle w:val="Header1"/>
      <w:tabs>
        <w:tab w:val="clear" w:pos="9360"/>
        <w:tab w:val="right" w:pos="9340"/>
      </w:tabs>
      <w:jc w:val="center"/>
      <w:rPr>
        <w:rFonts w:ascii="Times New Roman" w:eastAsia="Times New Roman" w:hAnsi="Times New Roman"/>
        <w:color w:val="auto"/>
        <w:sz w:val="20"/>
      </w:rPr>
    </w:pPr>
    <w:r>
      <w:rPr>
        <w:noProof/>
      </w:rPr>
      <w:drawing>
        <wp:inline distT="0" distB="0" distL="0" distR="0" wp14:anchorId="4381C7C4">
          <wp:extent cx="3200400" cy="64770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0400" cy="647700"/>
                  </a:xfrm>
                  <a:prstGeom prst="rect">
                    <a:avLst/>
                  </a:prstGeom>
                  <a:solidFill>
                    <a:srgbClr val="FFFFFF"/>
                  </a:solid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CD5" w:rsidRDefault="00123F63">
    <w:pPr>
      <w:pStyle w:val="Header1"/>
      <w:tabs>
        <w:tab w:val="clear" w:pos="9360"/>
        <w:tab w:val="right" w:pos="9340"/>
      </w:tabs>
      <w:jc w:val="center"/>
      <w:rPr>
        <w:rFonts w:ascii="Times New Roman" w:eastAsia="Times New Roman" w:hAnsi="Times New Roman"/>
        <w:color w:val="auto"/>
        <w:sz w:val="20"/>
      </w:rPr>
    </w:pPr>
    <w:r>
      <w:rPr>
        <w:noProof/>
      </w:rPr>
      <w:drawing>
        <wp:inline distT="0" distB="0" distL="0" distR="0" wp14:anchorId="4381C7C5">
          <wp:extent cx="3200400" cy="647700"/>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0400" cy="647700"/>
                  </a:xfrm>
                  <a:prstGeom prst="rect">
                    <a:avLst/>
                  </a:prstGeom>
                  <a:solidFill>
                    <a:srgbClr val="FFFFFF"/>
                  </a:solid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CD5" w:rsidRDefault="00123F63">
    <w:pPr>
      <w:pStyle w:val="Header1"/>
      <w:tabs>
        <w:tab w:val="clear" w:pos="9360"/>
        <w:tab w:val="right" w:pos="9340"/>
      </w:tabs>
      <w:jc w:val="center"/>
      <w:rPr>
        <w:rFonts w:ascii="Times New Roman" w:eastAsia="Times New Roman" w:hAnsi="Times New Roman"/>
        <w:color w:val="auto"/>
        <w:sz w:val="20"/>
      </w:rPr>
    </w:pPr>
    <w:r>
      <w:rPr>
        <w:noProof/>
      </w:rPr>
      <w:drawing>
        <wp:inline distT="0" distB="0" distL="0" distR="0" wp14:anchorId="4381C7C6">
          <wp:extent cx="3200400" cy="647700"/>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0400" cy="647700"/>
                  </a:xfrm>
                  <a:prstGeom prst="rect">
                    <a:avLst/>
                  </a:prstGeom>
                  <a:solidFill>
                    <a:srgbClr val="FFFFFF"/>
                  </a:solidFill>
                  <a:ln>
                    <a:noFill/>
                  </a:ln>
                </pic:spPr>
              </pic:pic>
            </a:graphicData>
          </a:graphic>
        </wp:inline>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CD5" w:rsidRDefault="00123F63">
    <w:pPr>
      <w:pStyle w:val="Header1"/>
      <w:tabs>
        <w:tab w:val="clear" w:pos="9360"/>
        <w:tab w:val="right" w:pos="9340"/>
      </w:tabs>
      <w:jc w:val="center"/>
      <w:rPr>
        <w:rFonts w:ascii="Times New Roman" w:eastAsia="Times New Roman" w:hAnsi="Times New Roman"/>
        <w:color w:val="auto"/>
        <w:sz w:val="20"/>
      </w:rPr>
    </w:pPr>
    <w:r>
      <w:rPr>
        <w:noProof/>
      </w:rPr>
      <w:drawing>
        <wp:inline distT="0" distB="0" distL="0" distR="0" wp14:anchorId="4381C7C9">
          <wp:extent cx="3200400" cy="647700"/>
          <wp:effectExtent l="0" t="0" r="0" b="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0400" cy="647700"/>
                  </a:xfrm>
                  <a:prstGeom prst="rect">
                    <a:avLst/>
                  </a:prstGeom>
                  <a:solidFill>
                    <a:srgbClr val="FFFFFF"/>
                  </a:solidFill>
                  <a:ln>
                    <a:noFill/>
                  </a:ln>
                </pic:spPr>
              </pic:pic>
            </a:graphicData>
          </a:graphic>
        </wp:inline>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CD5" w:rsidRDefault="00123F63">
    <w:pPr>
      <w:pStyle w:val="Header1"/>
      <w:tabs>
        <w:tab w:val="clear" w:pos="9360"/>
        <w:tab w:val="right" w:pos="9340"/>
      </w:tabs>
      <w:jc w:val="center"/>
      <w:rPr>
        <w:rFonts w:ascii="Times New Roman" w:eastAsia="Times New Roman" w:hAnsi="Times New Roman"/>
        <w:color w:val="auto"/>
        <w:sz w:val="20"/>
      </w:rPr>
    </w:pPr>
    <w:r>
      <w:rPr>
        <w:noProof/>
      </w:rPr>
      <w:drawing>
        <wp:inline distT="0" distB="0" distL="0" distR="0" wp14:anchorId="4381C7CA">
          <wp:extent cx="3200400" cy="647700"/>
          <wp:effectExtent l="0" t="0" r="0"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0400" cy="647700"/>
                  </a:xfrm>
                  <a:prstGeom prst="rect">
                    <a:avLst/>
                  </a:prstGeom>
                  <a:solidFill>
                    <a:srgbClr val="FFFFFF"/>
                  </a:solid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894EE873"/>
    <w:lvl w:ilvl="0">
      <w:start w:val="1"/>
      <w:numFmt w:val="bullet"/>
      <w:lvlText w:val="·"/>
      <w:lvlJc w:val="left"/>
      <w:pPr>
        <w:tabs>
          <w:tab w:val="num" w:pos="360"/>
        </w:tabs>
        <w:ind w:left="360" w:firstLine="72"/>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792"/>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512"/>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232"/>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2952"/>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672"/>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392"/>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112"/>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5832"/>
      </w:pPr>
      <w:rPr>
        <w:rFonts w:ascii="Wingdings" w:eastAsia="ヒラギノ角ゴ Pro W3" w:hAnsi="Wingdings" w:hint="default"/>
        <w:color w:val="000000"/>
        <w:position w:val="0"/>
        <w:sz w:val="22"/>
      </w:rPr>
    </w:lvl>
  </w:abstractNum>
  <w:abstractNum w:abstractNumId="1">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03"/>
    <w:multiLevelType w:val="multilevel"/>
    <w:tmpl w:val="894EE875"/>
    <w:lvl w:ilvl="0">
      <w:numFmt w:val="bullet"/>
      <w:suff w:val="nothing"/>
      <w:lvlText w:val="•"/>
      <w:lvlJc w:val="left"/>
      <w:pPr>
        <w:ind w:left="0" w:firstLine="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792"/>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512"/>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232"/>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2952"/>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672"/>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392"/>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112"/>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5832"/>
      </w:pPr>
      <w:rPr>
        <w:rFonts w:ascii="Wingdings" w:eastAsia="ヒラギノ角ゴ Pro W3" w:hAnsi="Wingdings" w:hint="default"/>
        <w:color w:val="000000"/>
        <w:position w:val="0"/>
        <w:sz w:val="22"/>
      </w:rPr>
    </w:lvl>
  </w:abstractNum>
  <w:abstractNum w:abstractNumId="3">
    <w:nsid w:val="00000004"/>
    <w:multiLevelType w:val="multilevel"/>
    <w:tmpl w:val="894EE876"/>
    <w:lvl w:ilvl="0">
      <w:numFmt w:val="bullet"/>
      <w:suff w:val="nothing"/>
      <w:lvlText w:val="•"/>
      <w:lvlJc w:val="left"/>
      <w:pPr>
        <w:ind w:left="0" w:firstLine="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792"/>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512"/>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232"/>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2952"/>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672"/>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392"/>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112"/>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5832"/>
      </w:pPr>
      <w:rPr>
        <w:rFonts w:ascii="Wingdings" w:eastAsia="ヒラギノ角ゴ Pro W3" w:hAnsi="Wingdings" w:hint="default"/>
        <w:color w:val="000000"/>
        <w:position w:val="0"/>
        <w:sz w:val="22"/>
      </w:rPr>
    </w:lvl>
  </w:abstractNum>
  <w:abstractNum w:abstractNumId="4">
    <w:nsid w:val="00000005"/>
    <w:multiLevelType w:val="multilevel"/>
    <w:tmpl w:val="894EE877"/>
    <w:lvl w:ilvl="0">
      <w:numFmt w:val="bullet"/>
      <w:suff w:val="nothing"/>
      <w:lvlText w:val="•"/>
      <w:lvlJc w:val="left"/>
      <w:pPr>
        <w:ind w:left="0" w:firstLine="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792"/>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512"/>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232"/>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2952"/>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672"/>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392"/>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112"/>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5832"/>
      </w:pPr>
      <w:rPr>
        <w:rFonts w:ascii="Wingdings" w:eastAsia="ヒラギノ角ゴ Pro W3" w:hAnsi="Wingdings" w:hint="default"/>
        <w:color w:val="000000"/>
        <w:position w:val="0"/>
        <w:sz w:val="22"/>
      </w:rPr>
    </w:lvl>
  </w:abstractNum>
  <w:abstractNum w:abstractNumId="5">
    <w:nsid w:val="00000006"/>
    <w:multiLevelType w:val="multilevel"/>
    <w:tmpl w:val="894EE878"/>
    <w:lvl w:ilvl="0">
      <w:numFmt w:val="bullet"/>
      <w:suff w:val="nothing"/>
      <w:lvlText w:val="•"/>
      <w:lvlJc w:val="left"/>
      <w:pPr>
        <w:ind w:left="0" w:firstLine="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792"/>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512"/>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232"/>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2952"/>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672"/>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392"/>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112"/>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5832"/>
      </w:pPr>
      <w:rPr>
        <w:rFonts w:ascii="Wingdings" w:eastAsia="ヒラギノ角ゴ Pro W3" w:hAnsi="Wingdings" w:hint="default"/>
        <w:color w:val="000000"/>
        <w:position w:val="0"/>
        <w:sz w:val="22"/>
      </w:rPr>
    </w:lvl>
  </w:abstractNum>
  <w:abstractNum w:abstractNumId="6">
    <w:nsid w:val="00000007"/>
    <w:multiLevelType w:val="multilevel"/>
    <w:tmpl w:val="894EE879"/>
    <w:lvl w:ilvl="0">
      <w:numFmt w:val="bullet"/>
      <w:suff w:val="nothing"/>
      <w:lvlText w:val="•"/>
      <w:lvlJc w:val="left"/>
      <w:pPr>
        <w:ind w:left="0" w:firstLine="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792"/>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512"/>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232"/>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2952"/>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672"/>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392"/>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112"/>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5832"/>
      </w:pPr>
      <w:rPr>
        <w:rFonts w:ascii="Wingdings" w:eastAsia="ヒラギノ角ゴ Pro W3" w:hAnsi="Wingdings" w:hint="default"/>
        <w:color w:val="000000"/>
        <w:position w:val="0"/>
        <w:sz w:val="22"/>
      </w:rPr>
    </w:lvl>
  </w:abstractNum>
  <w:abstractNum w:abstractNumId="7">
    <w:nsid w:val="00000008"/>
    <w:multiLevelType w:val="multilevel"/>
    <w:tmpl w:val="894EE87A"/>
    <w:lvl w:ilvl="0">
      <w:numFmt w:val="bullet"/>
      <w:suff w:val="nothing"/>
      <w:lvlText w:val="•"/>
      <w:lvlJc w:val="left"/>
      <w:pPr>
        <w:ind w:left="0" w:firstLine="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792"/>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512"/>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232"/>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2952"/>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672"/>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392"/>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112"/>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5832"/>
      </w:pPr>
      <w:rPr>
        <w:rFonts w:ascii="Wingdings" w:eastAsia="ヒラギノ角ゴ Pro W3" w:hAnsi="Wingdings" w:hint="default"/>
        <w:color w:val="000000"/>
        <w:position w:val="0"/>
        <w:sz w:val="22"/>
      </w:rPr>
    </w:lvl>
  </w:abstractNum>
  <w:abstractNum w:abstractNumId="8">
    <w:nsid w:val="00000009"/>
    <w:multiLevelType w:val="multilevel"/>
    <w:tmpl w:val="894EE87B"/>
    <w:lvl w:ilvl="0">
      <w:numFmt w:val="bullet"/>
      <w:suff w:val="nothing"/>
      <w:lvlText w:val="•"/>
      <w:lvlJc w:val="left"/>
      <w:pPr>
        <w:ind w:left="0" w:firstLine="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792"/>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512"/>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232"/>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2952"/>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672"/>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392"/>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112"/>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5832"/>
      </w:pPr>
      <w:rPr>
        <w:rFonts w:ascii="Wingdings" w:eastAsia="ヒラギノ角ゴ Pro W3" w:hAnsi="Wingdings" w:hint="default"/>
        <w:color w:val="000000"/>
        <w:position w:val="0"/>
        <w:sz w:val="22"/>
      </w:rPr>
    </w:lvl>
  </w:abstractNum>
  <w:abstractNum w:abstractNumId="9">
    <w:nsid w:val="0000000A"/>
    <w:multiLevelType w:val="multilevel"/>
    <w:tmpl w:val="894EE87C"/>
    <w:lvl w:ilvl="0">
      <w:numFmt w:val="bullet"/>
      <w:suff w:val="nothing"/>
      <w:lvlText w:val="•"/>
      <w:lvlJc w:val="left"/>
      <w:pPr>
        <w:ind w:left="0" w:firstLine="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792"/>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512"/>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232"/>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2952"/>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672"/>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392"/>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112"/>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5832"/>
      </w:pPr>
      <w:rPr>
        <w:rFonts w:ascii="Wingdings" w:eastAsia="ヒラギノ角ゴ Pro W3" w:hAnsi="Wingdings" w:hint="default"/>
        <w:color w:val="000000"/>
        <w:position w:val="0"/>
        <w:sz w:val="22"/>
      </w:rPr>
    </w:lvl>
  </w:abstractNum>
  <w:abstractNum w:abstractNumId="10">
    <w:nsid w:val="0000000B"/>
    <w:multiLevelType w:val="multilevel"/>
    <w:tmpl w:val="894EE87D"/>
    <w:lvl w:ilvl="0">
      <w:numFmt w:val="bullet"/>
      <w:suff w:val="nothing"/>
      <w:lvlText w:val="•"/>
      <w:lvlJc w:val="left"/>
      <w:pPr>
        <w:ind w:left="0" w:firstLine="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792"/>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512"/>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232"/>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2952"/>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672"/>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392"/>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112"/>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5832"/>
      </w:pPr>
      <w:rPr>
        <w:rFonts w:ascii="Wingdings" w:eastAsia="ヒラギノ角ゴ Pro W3" w:hAnsi="Wingdings" w:hint="default"/>
        <w:color w:val="000000"/>
        <w:position w:val="0"/>
        <w:sz w:val="22"/>
      </w:rPr>
    </w:lvl>
  </w:abstractNum>
  <w:abstractNum w:abstractNumId="11">
    <w:nsid w:val="0000000C"/>
    <w:multiLevelType w:val="multilevel"/>
    <w:tmpl w:val="894EE87E"/>
    <w:lvl w:ilvl="0">
      <w:numFmt w:val="bullet"/>
      <w:suff w:val="nothing"/>
      <w:lvlText w:val="•"/>
      <w:lvlJc w:val="left"/>
      <w:pPr>
        <w:ind w:left="0" w:firstLine="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792"/>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512"/>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232"/>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2952"/>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672"/>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392"/>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112"/>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5832"/>
      </w:pPr>
      <w:rPr>
        <w:rFonts w:ascii="Wingdings" w:eastAsia="ヒラギノ角ゴ Pro W3" w:hAnsi="Wingdings" w:hint="default"/>
        <w:color w:val="000000"/>
        <w:position w:val="0"/>
        <w:sz w:val="22"/>
      </w:rPr>
    </w:lvl>
  </w:abstractNum>
  <w:abstractNum w:abstractNumId="12">
    <w:nsid w:val="0000000D"/>
    <w:multiLevelType w:val="multilevel"/>
    <w:tmpl w:val="894EE87F"/>
    <w:lvl w:ilvl="0">
      <w:numFmt w:val="bullet"/>
      <w:suff w:val="nothing"/>
      <w:lvlText w:val="•"/>
      <w:lvlJc w:val="left"/>
      <w:pPr>
        <w:ind w:left="0" w:firstLine="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792"/>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512"/>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232"/>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2952"/>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672"/>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392"/>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112"/>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5832"/>
      </w:pPr>
      <w:rPr>
        <w:rFonts w:ascii="Wingdings" w:eastAsia="ヒラギノ角ゴ Pro W3" w:hAnsi="Wingdings" w:hint="default"/>
        <w:color w:val="000000"/>
        <w:position w:val="0"/>
        <w:sz w:val="22"/>
      </w:rPr>
    </w:lvl>
  </w:abstractNum>
  <w:abstractNum w:abstractNumId="13">
    <w:nsid w:val="0000000E"/>
    <w:multiLevelType w:val="multilevel"/>
    <w:tmpl w:val="894EE880"/>
    <w:lvl w:ilvl="0">
      <w:start w:val="1"/>
      <w:numFmt w:val="decimal"/>
      <w:isLgl/>
      <w:lvlText w:val="%1."/>
      <w:lvlJc w:val="left"/>
      <w:pPr>
        <w:tabs>
          <w:tab w:val="num" w:pos="360"/>
        </w:tabs>
        <w:ind w:left="360" w:firstLine="0"/>
      </w:pPr>
      <w:rPr>
        <w:rFonts w:hint="default"/>
        <w:color w:val="000000"/>
        <w:position w:val="0"/>
        <w:sz w:val="22"/>
      </w:rPr>
    </w:lvl>
    <w:lvl w:ilvl="1">
      <w:start w:val="1"/>
      <w:numFmt w:val="decimal"/>
      <w:isLgl/>
      <w:lvlText w:val="%1.%2."/>
      <w:lvlJc w:val="left"/>
      <w:pPr>
        <w:tabs>
          <w:tab w:val="num" w:pos="432"/>
        </w:tabs>
        <w:ind w:left="432" w:firstLine="360"/>
      </w:pPr>
      <w:rPr>
        <w:rFonts w:hint="default"/>
        <w:color w:val="000000"/>
        <w:position w:val="0"/>
        <w:sz w:val="22"/>
      </w:rPr>
    </w:lvl>
    <w:lvl w:ilvl="2">
      <w:start w:val="1"/>
      <w:numFmt w:val="decimal"/>
      <w:isLgl/>
      <w:lvlText w:val="%1.%2.%3."/>
      <w:lvlJc w:val="left"/>
      <w:pPr>
        <w:tabs>
          <w:tab w:val="num" w:pos="504"/>
        </w:tabs>
        <w:ind w:left="504" w:firstLine="720"/>
      </w:pPr>
      <w:rPr>
        <w:rFonts w:hint="default"/>
        <w:color w:val="000000"/>
        <w:position w:val="0"/>
        <w:sz w:val="22"/>
      </w:rPr>
    </w:lvl>
    <w:lvl w:ilvl="3">
      <w:start w:val="1"/>
      <w:numFmt w:val="decimal"/>
      <w:isLgl/>
      <w:lvlText w:val="%1.%2.%3.%4."/>
      <w:lvlJc w:val="left"/>
      <w:pPr>
        <w:tabs>
          <w:tab w:val="num" w:pos="648"/>
        </w:tabs>
        <w:ind w:left="648" w:firstLine="1080"/>
      </w:pPr>
      <w:rPr>
        <w:rFonts w:hint="default"/>
        <w:color w:val="000000"/>
        <w:position w:val="0"/>
        <w:sz w:val="22"/>
      </w:rPr>
    </w:lvl>
    <w:lvl w:ilvl="4">
      <w:start w:val="1"/>
      <w:numFmt w:val="decimal"/>
      <w:isLgl/>
      <w:lvlText w:val="%1.%2.%3.%4.%5."/>
      <w:lvlJc w:val="left"/>
      <w:pPr>
        <w:tabs>
          <w:tab w:val="num" w:pos="792"/>
        </w:tabs>
        <w:ind w:left="792" w:firstLine="1440"/>
      </w:pPr>
      <w:rPr>
        <w:rFonts w:hint="default"/>
        <w:color w:val="000000"/>
        <w:position w:val="0"/>
        <w:sz w:val="22"/>
      </w:rPr>
    </w:lvl>
    <w:lvl w:ilvl="5">
      <w:start w:val="1"/>
      <w:numFmt w:val="decimal"/>
      <w:isLgl/>
      <w:lvlText w:val="%1.%2.%3.%4.%5.%6."/>
      <w:lvlJc w:val="left"/>
      <w:pPr>
        <w:tabs>
          <w:tab w:val="num" w:pos="936"/>
        </w:tabs>
        <w:ind w:left="936" w:firstLine="1800"/>
      </w:pPr>
      <w:rPr>
        <w:rFonts w:hint="default"/>
        <w:color w:val="000000"/>
        <w:position w:val="0"/>
        <w:sz w:val="22"/>
      </w:rPr>
    </w:lvl>
    <w:lvl w:ilvl="6">
      <w:start w:val="1"/>
      <w:numFmt w:val="decimal"/>
      <w:isLgl/>
      <w:lvlText w:val="%1.%2.%3.%4.%5.%6.%7."/>
      <w:lvlJc w:val="left"/>
      <w:pPr>
        <w:tabs>
          <w:tab w:val="num" w:pos="1080"/>
        </w:tabs>
        <w:ind w:left="1080" w:firstLine="2160"/>
      </w:pPr>
      <w:rPr>
        <w:rFonts w:hint="default"/>
        <w:color w:val="000000"/>
        <w:position w:val="0"/>
        <w:sz w:val="22"/>
      </w:rPr>
    </w:lvl>
    <w:lvl w:ilvl="7">
      <w:start w:val="1"/>
      <w:numFmt w:val="decimal"/>
      <w:isLgl/>
      <w:lvlText w:val="%1.%2.%3.%4.%5.%6.%7.%8."/>
      <w:lvlJc w:val="left"/>
      <w:pPr>
        <w:tabs>
          <w:tab w:val="num" w:pos="1224"/>
        </w:tabs>
        <w:ind w:left="1224" w:firstLine="2520"/>
      </w:pPr>
      <w:rPr>
        <w:rFonts w:hint="default"/>
        <w:color w:val="000000"/>
        <w:position w:val="0"/>
        <w:sz w:val="22"/>
      </w:rPr>
    </w:lvl>
    <w:lvl w:ilvl="8">
      <w:start w:val="1"/>
      <w:numFmt w:val="decimal"/>
      <w:isLgl/>
      <w:lvlText w:val="%1.%2.%3.%4.%5.%6.%7.%8.%9."/>
      <w:lvlJc w:val="left"/>
      <w:pPr>
        <w:tabs>
          <w:tab w:val="num" w:pos="1440"/>
        </w:tabs>
        <w:ind w:left="1440" w:firstLine="2880"/>
      </w:pPr>
      <w:rPr>
        <w:rFonts w:hint="default"/>
        <w:color w:val="000000"/>
        <w:position w:val="0"/>
        <w:sz w:val="22"/>
      </w:rPr>
    </w:lvl>
  </w:abstractNum>
  <w:abstractNum w:abstractNumId="14">
    <w:nsid w:val="0000000F"/>
    <w:multiLevelType w:val="multilevel"/>
    <w:tmpl w:val="0F56B54C"/>
    <w:lvl w:ilvl="0">
      <w:numFmt w:val="decimal"/>
      <w:lvlText w:val=""/>
      <w:lvlJc w:val="left"/>
    </w:lvl>
    <w:lvl w:ilvl="1">
      <w:start w:val="1"/>
      <w:numFmt w:val="bullet"/>
      <w:lvlText w:val=""/>
      <w:lvlJc w:val="left"/>
      <w:rPr>
        <w:rFonts w:ascii="Symbol" w:hAnsi="Symbol" w:hint="default"/>
      </w:rPr>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0000010"/>
    <w:multiLevelType w:val="multilevel"/>
    <w:tmpl w:val="894EE882"/>
    <w:lvl w:ilvl="0">
      <w:start w:val="1"/>
      <w:numFmt w:val="lowerLetter"/>
      <w:lvlText w:val="(%1)"/>
      <w:lvlJc w:val="left"/>
      <w:pPr>
        <w:tabs>
          <w:tab w:val="num" w:pos="360"/>
        </w:tabs>
        <w:ind w:left="360" w:firstLine="720"/>
      </w:pPr>
      <w:rPr>
        <w:rFonts w:hint="default"/>
        <w:color w:val="000000"/>
        <w:position w:val="0"/>
        <w:sz w:val="22"/>
      </w:rPr>
    </w:lvl>
    <w:lvl w:ilvl="1">
      <w:start w:val="1"/>
      <w:numFmt w:val="lowerLetter"/>
      <w:lvlText w:val="%2."/>
      <w:lvlJc w:val="left"/>
      <w:pPr>
        <w:tabs>
          <w:tab w:val="num" w:pos="360"/>
        </w:tabs>
        <w:ind w:left="360" w:firstLine="1440"/>
      </w:pPr>
      <w:rPr>
        <w:rFonts w:hint="default"/>
        <w:color w:val="000000"/>
        <w:position w:val="0"/>
        <w:sz w:val="22"/>
      </w:rPr>
    </w:lvl>
    <w:lvl w:ilvl="2">
      <w:start w:val="1"/>
      <w:numFmt w:val="lowerRoman"/>
      <w:lvlText w:val="%3."/>
      <w:lvlJc w:val="left"/>
      <w:pPr>
        <w:tabs>
          <w:tab w:val="num" w:pos="389"/>
        </w:tabs>
        <w:ind w:left="389" w:firstLine="2131"/>
      </w:pPr>
      <w:rPr>
        <w:rFonts w:hint="default"/>
        <w:color w:val="000000"/>
        <w:position w:val="0"/>
        <w:sz w:val="22"/>
      </w:rPr>
    </w:lvl>
    <w:lvl w:ilvl="3">
      <w:start w:val="1"/>
      <w:numFmt w:val="decimal"/>
      <w:isLgl/>
      <w:lvlText w:val="%4."/>
      <w:lvlJc w:val="left"/>
      <w:pPr>
        <w:tabs>
          <w:tab w:val="num" w:pos="360"/>
        </w:tabs>
        <w:ind w:left="360" w:firstLine="2880"/>
      </w:pPr>
      <w:rPr>
        <w:rFonts w:hint="default"/>
        <w:color w:val="000000"/>
        <w:position w:val="0"/>
        <w:sz w:val="22"/>
      </w:rPr>
    </w:lvl>
    <w:lvl w:ilvl="4">
      <w:start w:val="1"/>
      <w:numFmt w:val="lowerLetter"/>
      <w:lvlText w:val="%5."/>
      <w:lvlJc w:val="left"/>
      <w:pPr>
        <w:tabs>
          <w:tab w:val="num" w:pos="360"/>
        </w:tabs>
        <w:ind w:left="360" w:firstLine="3600"/>
      </w:pPr>
      <w:rPr>
        <w:rFonts w:hint="default"/>
        <w:color w:val="000000"/>
        <w:position w:val="0"/>
        <w:sz w:val="22"/>
      </w:rPr>
    </w:lvl>
    <w:lvl w:ilvl="5">
      <w:start w:val="1"/>
      <w:numFmt w:val="lowerRoman"/>
      <w:lvlText w:val="%6."/>
      <w:lvlJc w:val="left"/>
      <w:pPr>
        <w:tabs>
          <w:tab w:val="num" w:pos="389"/>
        </w:tabs>
        <w:ind w:left="389" w:firstLine="4291"/>
      </w:pPr>
      <w:rPr>
        <w:rFonts w:hint="default"/>
        <w:color w:val="000000"/>
        <w:position w:val="0"/>
        <w:sz w:val="22"/>
      </w:rPr>
    </w:lvl>
    <w:lvl w:ilvl="6">
      <w:start w:val="1"/>
      <w:numFmt w:val="decimal"/>
      <w:isLgl/>
      <w:lvlText w:val="%7."/>
      <w:lvlJc w:val="left"/>
      <w:pPr>
        <w:tabs>
          <w:tab w:val="num" w:pos="360"/>
        </w:tabs>
        <w:ind w:left="360" w:firstLine="5040"/>
      </w:pPr>
      <w:rPr>
        <w:rFonts w:hint="default"/>
        <w:color w:val="000000"/>
        <w:position w:val="0"/>
        <w:sz w:val="22"/>
      </w:rPr>
    </w:lvl>
    <w:lvl w:ilvl="7">
      <w:start w:val="1"/>
      <w:numFmt w:val="lowerLetter"/>
      <w:lvlText w:val="%8."/>
      <w:lvlJc w:val="left"/>
      <w:pPr>
        <w:tabs>
          <w:tab w:val="num" w:pos="360"/>
        </w:tabs>
        <w:ind w:left="360" w:firstLine="5760"/>
      </w:pPr>
      <w:rPr>
        <w:rFonts w:hint="default"/>
        <w:color w:val="000000"/>
        <w:position w:val="0"/>
        <w:sz w:val="22"/>
      </w:rPr>
    </w:lvl>
    <w:lvl w:ilvl="8">
      <w:start w:val="1"/>
      <w:numFmt w:val="lowerRoman"/>
      <w:lvlText w:val="%9."/>
      <w:lvlJc w:val="left"/>
      <w:pPr>
        <w:tabs>
          <w:tab w:val="num" w:pos="389"/>
        </w:tabs>
        <w:ind w:left="389" w:firstLine="6451"/>
      </w:pPr>
      <w:rPr>
        <w:rFonts w:hint="default"/>
        <w:color w:val="000000"/>
        <w:position w:val="0"/>
        <w:sz w:val="22"/>
      </w:rPr>
    </w:lvl>
  </w:abstractNum>
  <w:abstractNum w:abstractNumId="16">
    <w:nsid w:val="00000011"/>
    <w:multiLevelType w:val="multilevel"/>
    <w:tmpl w:val="894EE88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0455555"/>
    <w:multiLevelType w:val="multilevel"/>
    <w:tmpl w:val="FF68E804"/>
    <w:lvl w:ilvl="0">
      <w:numFmt w:val="decimal"/>
      <w:lvlText w:val=""/>
      <w:lvlJc w:val="left"/>
    </w:lvl>
    <w:lvl w:ilvl="1">
      <w:numFmt w:val="decimal"/>
      <w:lvlText w:val=""/>
      <w:lvlJc w:val="left"/>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6C5722A"/>
    <w:multiLevelType w:val="multilevel"/>
    <w:tmpl w:val="FF68E804"/>
    <w:lvl w:ilvl="0">
      <w:numFmt w:val="decimal"/>
      <w:lvlText w:val=""/>
      <w:lvlJc w:val="left"/>
    </w:lvl>
    <w:lvl w:ilvl="1">
      <w:numFmt w:val="decimal"/>
      <w:lvlText w:val=""/>
      <w:lvlJc w:val="left"/>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4D0"/>
    <w:rsid w:val="000F44A9"/>
    <w:rsid w:val="000F4FC1"/>
    <w:rsid w:val="00103A13"/>
    <w:rsid w:val="00123F63"/>
    <w:rsid w:val="00181F78"/>
    <w:rsid w:val="0022782F"/>
    <w:rsid w:val="00335727"/>
    <w:rsid w:val="003509E8"/>
    <w:rsid w:val="003E2B43"/>
    <w:rsid w:val="004B26A3"/>
    <w:rsid w:val="004B7262"/>
    <w:rsid w:val="004E0C33"/>
    <w:rsid w:val="004F443A"/>
    <w:rsid w:val="005C06C7"/>
    <w:rsid w:val="00720D46"/>
    <w:rsid w:val="008B0334"/>
    <w:rsid w:val="00925577"/>
    <w:rsid w:val="00991414"/>
    <w:rsid w:val="00A95D31"/>
    <w:rsid w:val="00AC4F2D"/>
    <w:rsid w:val="00B343A5"/>
    <w:rsid w:val="00BC115A"/>
    <w:rsid w:val="00BD27C6"/>
    <w:rsid w:val="00C92916"/>
    <w:rsid w:val="00CD0CD5"/>
    <w:rsid w:val="00E004D0"/>
    <w:rsid w:val="00E33D9A"/>
    <w:rsid w:val="00E40701"/>
    <w:rsid w:val="00EA4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F5B678C2-DC98-4D86-9E70-A0BCF8291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lsdException w:name="List" w:locked="1" w:semiHidden="1" w:unhideWhenUsed="1"/>
    <w:lsdException w:name="List Bullet" w:locked="1" w:semiHidden="1" w:unhideWhenUsed="1"/>
    <w:lsdException w:name="List Number" w:locked="1"/>
    <w:lsdException w:name="List 2" w:lock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4A9"/>
    <w:pPr>
      <w:spacing w:after="200" w:line="276" w:lineRule="auto"/>
    </w:pPr>
    <w:rPr>
      <w:rFonts w:ascii="Lucida Grande" w:eastAsia="ヒラギノ角ゴ Pro W3" w:hAnsi="Lucida Grande"/>
      <w:color w:val="000000"/>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0F44A9"/>
    <w:rPr>
      <w:rFonts w:ascii="Lucida Grande" w:eastAsia="ヒラギノ角ゴ Pro W3" w:hAnsi="Lucida Grande"/>
      <w:color w:val="000000"/>
    </w:rPr>
  </w:style>
  <w:style w:type="numbering" w:customStyle="1" w:styleId="List1">
    <w:name w:val="List 1"/>
    <w:rsid w:val="000F44A9"/>
  </w:style>
  <w:style w:type="character" w:customStyle="1" w:styleId="Strong1">
    <w:name w:val="Strong1"/>
    <w:rsid w:val="000F44A9"/>
    <w:rPr>
      <w:rFonts w:ascii="Lucida Grande" w:eastAsia="ヒラギノ角ゴ Pro W3" w:hAnsi="Lucida Grande"/>
      <w:b/>
      <w:i w:val="0"/>
      <w:color w:val="000000"/>
      <w:sz w:val="20"/>
    </w:rPr>
  </w:style>
  <w:style w:type="paragraph" w:customStyle="1" w:styleId="Header1">
    <w:name w:val="Header1"/>
    <w:rsid w:val="000F44A9"/>
    <w:pPr>
      <w:tabs>
        <w:tab w:val="center" w:pos="4680"/>
        <w:tab w:val="right" w:pos="9360"/>
      </w:tabs>
      <w:spacing w:after="200" w:line="276" w:lineRule="auto"/>
    </w:pPr>
    <w:rPr>
      <w:rFonts w:ascii="Lucida Grande" w:eastAsia="ヒラギノ角ゴ Pro W3" w:hAnsi="Lucida Grande"/>
      <w:color w:val="000000"/>
      <w:sz w:val="22"/>
    </w:rPr>
  </w:style>
  <w:style w:type="paragraph" w:styleId="ListParagraph">
    <w:name w:val="List Paragraph"/>
    <w:qFormat/>
    <w:rsid w:val="000F44A9"/>
    <w:pPr>
      <w:spacing w:after="200" w:line="276" w:lineRule="auto"/>
      <w:ind w:left="720"/>
    </w:pPr>
    <w:rPr>
      <w:rFonts w:ascii="Lucida Grande" w:eastAsia="ヒラギノ角ゴ Pro W3" w:hAnsi="Lucida Grande"/>
      <w:color w:val="000000"/>
      <w:sz w:val="22"/>
    </w:rPr>
  </w:style>
  <w:style w:type="numbering" w:customStyle="1" w:styleId="List21">
    <w:name w:val="List 21"/>
    <w:rsid w:val="000F44A9"/>
  </w:style>
  <w:style w:type="character" w:customStyle="1" w:styleId="Hyperlink1">
    <w:name w:val="Hyperlink1"/>
    <w:rsid w:val="000F44A9"/>
    <w:rPr>
      <w:color w:val="0000FF"/>
      <w:sz w:val="20"/>
      <w:u w:val="single"/>
    </w:rPr>
  </w:style>
  <w:style w:type="paragraph" w:customStyle="1" w:styleId="PlainText1">
    <w:name w:val="Plain Text1"/>
    <w:rsid w:val="000F44A9"/>
    <w:rPr>
      <w:rFonts w:ascii="Courier New" w:eastAsia="ヒラギノ角ゴ Pro W3" w:hAnsi="Courier New"/>
      <w:color w:val="000000"/>
    </w:rPr>
  </w:style>
  <w:style w:type="numbering" w:customStyle="1" w:styleId="List31">
    <w:name w:val="List 31"/>
    <w:rsid w:val="000F44A9"/>
  </w:style>
  <w:style w:type="paragraph" w:customStyle="1" w:styleId="Default">
    <w:name w:val="Default"/>
    <w:rsid w:val="000F44A9"/>
    <w:rPr>
      <w:rFonts w:eastAsia="ヒラギノ角ゴ Pro W3"/>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2.xml"/><Relationship Id="rId19" Type="http://schemas.openxmlformats.org/officeDocument/2006/relationships/hyperlink" Target="http://www.portclintonyachtclub.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7.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682</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NOTICE OF RACE</vt:lpstr>
    </vt:vector>
  </TitlesOfParts>
  <Company/>
  <LinksUpToDate>false</LinksUpToDate>
  <CharactersWithSpaces>4565</CharactersWithSpaces>
  <SharedDoc>false</SharedDoc>
  <HLinks>
    <vt:vector size="42" baseType="variant">
      <vt:variant>
        <vt:i4>4718664</vt:i4>
      </vt:variant>
      <vt:variant>
        <vt:i4>18</vt:i4>
      </vt:variant>
      <vt:variant>
        <vt:i4>0</vt:i4>
      </vt:variant>
      <vt:variant>
        <vt:i4>5</vt:i4>
      </vt:variant>
      <vt:variant>
        <vt:lpwstr>http://www.portclintonyachtclub.com/</vt:lpwstr>
      </vt:variant>
      <vt:variant>
        <vt:lpwstr/>
      </vt:variant>
      <vt:variant>
        <vt:i4>2818075</vt:i4>
      </vt:variant>
      <vt:variant>
        <vt:i4>15</vt:i4>
      </vt:variant>
      <vt:variant>
        <vt:i4>0</vt:i4>
      </vt:variant>
      <vt:variant>
        <vt:i4>5</vt:i4>
      </vt:variant>
      <vt:variant>
        <vt:lpwstr>mailto:dnighs@roadrunner.com</vt:lpwstr>
      </vt:variant>
      <vt:variant>
        <vt:lpwstr/>
      </vt:variant>
      <vt:variant>
        <vt:i4>4980783</vt:i4>
      </vt:variant>
      <vt:variant>
        <vt:i4>12</vt:i4>
      </vt:variant>
      <vt:variant>
        <vt:i4>0</vt:i4>
      </vt:variant>
      <vt:variant>
        <vt:i4>5</vt:i4>
      </vt:variant>
      <vt:variant>
        <vt:lpwstr>mailto:kb.shockey@gmail.com</vt:lpwstr>
      </vt:variant>
      <vt:variant>
        <vt:lpwstr/>
      </vt:variant>
      <vt:variant>
        <vt:i4>7078002</vt:i4>
      </vt:variant>
      <vt:variant>
        <vt:i4>9</vt:i4>
      </vt:variant>
      <vt:variant>
        <vt:i4>0</vt:i4>
      </vt:variant>
      <vt:variant>
        <vt:i4>5</vt:i4>
      </vt:variant>
      <vt:variant>
        <vt:lpwstr>http://championships.ussailing.org/Adult/USSinglehandedChampionship.htm</vt:lpwstr>
      </vt:variant>
      <vt:variant>
        <vt:lpwstr/>
      </vt:variant>
      <vt:variant>
        <vt:i4>3407901</vt:i4>
      </vt:variant>
      <vt:variant>
        <vt:i4>6</vt:i4>
      </vt:variant>
      <vt:variant>
        <vt:i4>0</vt:i4>
      </vt:variant>
      <vt:variant>
        <vt:i4>5</vt:i4>
      </vt:variant>
      <vt:variant>
        <vt:lpwstr>http://championships.ussailing.org/Adult/Coaching_and_Support_Vessels.htm</vt:lpwstr>
      </vt:variant>
      <vt:variant>
        <vt:lpwstr/>
      </vt:variant>
      <vt:variant>
        <vt:i4>262200</vt:i4>
      </vt:variant>
      <vt:variant>
        <vt:i4>3</vt:i4>
      </vt:variant>
      <vt:variant>
        <vt:i4>0</vt:i4>
      </vt:variant>
      <vt:variant>
        <vt:i4>5</vt:i4>
      </vt:variant>
      <vt:variant>
        <vt:lpwstr>mailto:swmadero@aol.com</vt:lpwstr>
      </vt:variant>
      <vt:variant>
        <vt:lpwstr/>
      </vt:variant>
      <vt:variant>
        <vt:i4>3145742</vt:i4>
      </vt:variant>
      <vt:variant>
        <vt:i4>0</vt:i4>
      </vt:variant>
      <vt:variant>
        <vt:i4>0</vt:i4>
      </vt:variant>
      <vt:variant>
        <vt:i4>5</vt:i4>
      </vt:variant>
      <vt:variant>
        <vt:lpwstr>http://championships.ussailing.org/Youth/Coaching_and_Support_Vessels.htm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RACE</dc:title>
  <dc:creator>Owner</dc:creator>
  <cp:lastModifiedBy>Taylor, William H</cp:lastModifiedBy>
  <cp:revision>2</cp:revision>
  <cp:lastPrinted>2012-03-14T13:42:00Z</cp:lastPrinted>
  <dcterms:created xsi:type="dcterms:W3CDTF">2017-05-01T11:47:00Z</dcterms:created>
  <dcterms:modified xsi:type="dcterms:W3CDTF">2017-05-01T11:47:00Z</dcterms:modified>
</cp:coreProperties>
</file>